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FD2" w:rsidRPr="006704C6" w:rsidRDefault="00A16FD2" w:rsidP="006704C6">
      <w:pPr>
        <w:widowControl/>
        <w:spacing w:before="72" w:after="360"/>
        <w:jc w:val="left"/>
        <w:rPr>
          <w:rFonts w:ascii="Tahoma" w:hAnsi="Tahoma" w:cs="Tahoma"/>
          <w:color w:val="000000"/>
          <w:kern w:val="0"/>
          <w:sz w:val="18"/>
          <w:szCs w:val="18"/>
        </w:rPr>
      </w:pPr>
      <w:r w:rsidRPr="00C31BD8">
        <w:rPr>
          <w:rFonts w:ascii="Tahoma" w:eastAsia="新細明體" w:hAnsi="Tahoma" w:cs="Tahoma" w:hint="eastAsia"/>
          <w:b/>
          <w:bCs/>
          <w:color w:val="000000"/>
          <w:kern w:val="0"/>
          <w:sz w:val="18"/>
          <w:lang w:eastAsia="zh-TW"/>
        </w:rPr>
        <w:t>大仙</w:t>
      </w:r>
      <w:r w:rsidRPr="00C31BD8">
        <w:rPr>
          <w:rFonts w:ascii="Tahoma" w:eastAsia="新細明體" w:hAnsi="Tahoma" w:cs="Tahoma"/>
          <w:b/>
          <w:bCs/>
          <w:color w:val="000000"/>
          <w:kern w:val="0"/>
          <w:sz w:val="18"/>
          <w:lang w:eastAsia="zh-TW"/>
        </w:rPr>
        <w:t>GMAT</w:t>
      </w:r>
      <w:r w:rsidRPr="00C31BD8">
        <w:rPr>
          <w:rFonts w:ascii="Tahoma" w:eastAsia="新細明體" w:hAnsi="Tahoma" w:cs="Tahoma" w:hint="eastAsia"/>
          <w:b/>
          <w:bCs/>
          <w:color w:val="000000"/>
          <w:kern w:val="0"/>
          <w:sz w:val="18"/>
          <w:lang w:eastAsia="zh-TW"/>
        </w:rPr>
        <w:t>論道系列之三</w:t>
      </w:r>
      <w:r w:rsidRPr="00C31BD8">
        <w:rPr>
          <w:rFonts w:ascii="Tahoma" w:eastAsia="新細明體" w:hAnsi="Tahoma" w:cs="Tahoma"/>
          <w:b/>
          <w:bCs/>
          <w:color w:val="000000"/>
          <w:kern w:val="0"/>
          <w:sz w:val="18"/>
          <w:lang w:eastAsia="zh-TW"/>
        </w:rPr>
        <w:t>——</w:t>
      </w:r>
      <w:r w:rsidRPr="00C31BD8">
        <w:rPr>
          <w:rFonts w:ascii="Tahoma" w:eastAsia="新細明體" w:hAnsi="Tahoma" w:cs="Tahoma" w:hint="eastAsia"/>
          <w:b/>
          <w:bCs/>
          <w:color w:val="000000"/>
          <w:kern w:val="0"/>
          <w:sz w:val="18"/>
          <w:lang w:eastAsia="zh-TW"/>
        </w:rPr>
        <w:t>形合</w:t>
      </w:r>
      <w:r w:rsidRPr="00C31BD8">
        <w:rPr>
          <w:rFonts w:ascii="Tahoma" w:eastAsia="新細明體" w:hAnsi="Tahoma" w:cs="Tahoma"/>
          <w:b/>
          <w:bCs/>
          <w:color w:val="000000"/>
          <w:kern w:val="0"/>
          <w:sz w:val="18"/>
          <w:lang w:eastAsia="zh-TW"/>
        </w:rPr>
        <w:t>Vs</w:t>
      </w:r>
      <w:r w:rsidRPr="00C31BD8">
        <w:rPr>
          <w:rFonts w:ascii="Tahoma" w:eastAsia="新細明體" w:hAnsi="Tahoma" w:cs="Tahoma" w:hint="eastAsia"/>
          <w:b/>
          <w:bCs/>
          <w:color w:val="000000"/>
          <w:kern w:val="0"/>
          <w:sz w:val="18"/>
          <w:lang w:eastAsia="zh-TW"/>
        </w:rPr>
        <w:t>意合之延伸分析（已加點評）</w:t>
      </w:r>
      <w:r w:rsidRPr="006704C6">
        <w:rPr>
          <w:rFonts w:ascii="Tahoma" w:hAnsi="Tahoma" w:cs="Tahoma"/>
          <w:b/>
          <w:bCs/>
          <w:color w:val="000000"/>
          <w:kern w:val="0"/>
          <w:sz w:val="18"/>
        </w:rPr>
        <w:t xml:space="preserve"> </w:t>
      </w:r>
    </w:p>
    <w:p w:rsidR="00A16FD2" w:rsidRPr="006704C6" w:rsidRDefault="00A16FD2" w:rsidP="006704C6">
      <w:pPr>
        <w:widowControl/>
        <w:jc w:val="left"/>
        <w:rPr>
          <w:rFonts w:ascii="Tahoma" w:hAnsi="Tahoma" w:cs="Tahoma"/>
          <w:color w:val="000000"/>
          <w:kern w:val="0"/>
          <w:sz w:val="18"/>
          <w:szCs w:val="18"/>
        </w:rPr>
      </w:pPr>
      <w:r w:rsidRPr="00C31BD8">
        <w:rPr>
          <w:rFonts w:ascii="SimSun" w:eastAsia="新細明體" w:hAnsi="SimSun" w:cs="Tahoma" w:hint="eastAsia"/>
          <w:b/>
          <w:bCs/>
          <w:color w:val="000000"/>
          <w:kern w:val="0"/>
          <w:sz w:val="18"/>
          <w:lang w:eastAsia="zh-TW"/>
        </w:rPr>
        <w:t>第一類</w:t>
      </w:r>
      <w:r w:rsidRPr="00C31BD8">
        <w:rPr>
          <w:rFonts w:ascii="Tahoma" w:eastAsia="新細明體" w:hAnsi="Tahoma" w:cs="Tahoma"/>
          <w:b/>
          <w:bCs/>
          <w:color w:val="000000"/>
          <w:kern w:val="0"/>
          <w:sz w:val="18"/>
          <w:lang w:eastAsia="zh-TW"/>
        </w:rPr>
        <w:t xml:space="preserve"> </w:t>
      </w:r>
      <w:r w:rsidRPr="00C31BD8">
        <w:rPr>
          <w:rFonts w:ascii="SimSun" w:eastAsia="新細明體" w:hAnsi="SimSun" w:cs="Tahoma" w:hint="eastAsia"/>
          <w:b/>
          <w:bCs/>
          <w:color w:val="000000"/>
          <w:kern w:val="0"/>
          <w:sz w:val="18"/>
          <w:lang w:eastAsia="zh-TW"/>
        </w:rPr>
        <w:t>：李代桃僵</w:t>
      </w:r>
      <w:r w:rsidRPr="00C31BD8">
        <w:rPr>
          <w:rFonts w:ascii="SimSun" w:eastAsia="新細明體" w:hAnsi="SimSun" w:cs="Tahoma"/>
          <w:b/>
          <w:bCs/>
          <w:color w:val="000000"/>
          <w:kern w:val="0"/>
          <w:sz w:val="18"/>
          <w:lang w:eastAsia="zh-TW"/>
        </w:rPr>
        <w:t>——</w:t>
      </w:r>
      <w:r w:rsidRPr="00C31BD8">
        <w:rPr>
          <w:rFonts w:ascii="SimSun" w:eastAsia="新細明體" w:hAnsi="SimSun" w:cs="Tahoma" w:hint="eastAsia"/>
          <w:b/>
          <w:bCs/>
          <w:color w:val="000000"/>
          <w:kern w:val="0"/>
          <w:sz w:val="18"/>
          <w:lang w:eastAsia="zh-TW"/>
        </w:rPr>
        <w:t>以非並列結構連詞手段引起意合</w:t>
      </w:r>
      <w:r w:rsidRPr="00C31BD8">
        <w:rPr>
          <w:rFonts w:ascii="Tahoma" w:eastAsia="新細明體" w:hAnsi="Tahoma" w:cs="Tahoma"/>
          <w:b/>
          <w:bCs/>
          <w:color w:val="000000"/>
          <w:kern w:val="0"/>
          <w:sz w:val="18"/>
          <w:lang w:eastAsia="zh-TW"/>
        </w:rPr>
        <w:t xml:space="preserve">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老</w:t>
      </w:r>
      <w:r w:rsidRPr="00C31BD8">
        <w:rPr>
          <w:rFonts w:ascii="Tahoma" w:eastAsia="新細明體" w:hAnsi="Tahoma" w:cs="Tahoma"/>
          <w:color w:val="000000"/>
          <w:kern w:val="0"/>
          <w:sz w:val="18"/>
          <w:szCs w:val="18"/>
          <w:lang w:eastAsia="zh-TW"/>
        </w:rPr>
        <w:t>PREP 60.     (27763-!-item-!-188;#058&amp;003346)</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u w:val="single"/>
          <w:lang w:eastAsia="zh-TW"/>
        </w:rPr>
        <w:t xml:space="preserve">Mideast immigrants' rates of entrepreneurship </w:t>
      </w:r>
      <w:r w:rsidRPr="00C31BD8">
        <w:rPr>
          <w:rFonts w:ascii="Tahoma" w:eastAsia="新細明體" w:hAnsi="Tahoma" w:cs="Tahoma"/>
          <w:color w:val="000000"/>
          <w:kern w:val="0"/>
          <w:sz w:val="18"/>
          <w:szCs w:val="18"/>
          <w:u w:val="single"/>
          <w:shd w:val="clear" w:color="auto" w:fill="FFFF00"/>
          <w:lang w:eastAsia="zh-TW"/>
        </w:rPr>
        <w:t>exceed</w:t>
      </w:r>
      <w:r w:rsidRPr="00C31BD8">
        <w:rPr>
          <w:rFonts w:ascii="Tahoma" w:eastAsia="新細明體" w:hAnsi="Tahoma" w:cs="Tahoma"/>
          <w:color w:val="000000"/>
          <w:kern w:val="0"/>
          <w:sz w:val="18"/>
          <w:szCs w:val="18"/>
          <w:lang w:eastAsia="zh-TW"/>
        </w:rPr>
        <w:t xml:space="preserve"> virtually every other immigrant group in the increasingly diverse </w:t>
      </w:r>
      <w:smartTag w:uri="urn:schemas-microsoft-com:office:smarttags" w:element="place">
        <w:smartTag w:uri="urn:schemas-microsoft-com:office:smarttags" w:element="country-region">
          <w:r w:rsidRPr="00C31BD8">
            <w:rPr>
              <w:rFonts w:ascii="Tahoma" w:eastAsia="新細明體" w:hAnsi="Tahoma" w:cs="Tahoma"/>
              <w:color w:val="000000"/>
              <w:kern w:val="0"/>
              <w:sz w:val="18"/>
              <w:szCs w:val="18"/>
              <w:lang w:eastAsia="zh-TW"/>
            </w:rPr>
            <w:t>United States</w:t>
          </w:r>
        </w:smartTag>
      </w:smartTag>
      <w:r w:rsidRPr="00C31BD8">
        <w:rPr>
          <w:rFonts w:ascii="Tahoma" w:eastAsia="新細明體" w:hAnsi="Tahoma" w:cs="Tahoma"/>
          <w:color w:val="000000"/>
          <w:kern w:val="0"/>
          <w:sz w:val="18"/>
          <w:szCs w:val="18"/>
          <w:lang w:eastAsia="zh-TW"/>
        </w:rPr>
        <w:t xml:space="preserve"> economy.</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Mideast immigrants' rates of entrepreneurship exceed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Mideast immigrants are exhibiting rates of entrepreneurship exceeding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Immigrants from the Mideast exhibit rates of entrepreneurship exceeding </w:t>
      </w:r>
      <w:r w:rsidRPr="00C31BD8">
        <w:rPr>
          <w:rFonts w:ascii="Tahoma" w:eastAsia="新細明體" w:hAnsi="Tahoma" w:cs="Tahoma"/>
          <w:color w:val="000000"/>
          <w:kern w:val="0"/>
          <w:sz w:val="18"/>
          <w:szCs w:val="18"/>
          <w:shd w:val="clear" w:color="auto" w:fill="FFFF00"/>
          <w:lang w:eastAsia="zh-TW"/>
        </w:rPr>
        <w:t>those of</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The rates of entrepreneurship in immigrants from the Mideast exceed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(E) The rates of Mideast immigrants' entrepreneurship exceeds those of</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本題的題眼在於</w:t>
      </w:r>
      <w:r w:rsidRPr="00C31BD8">
        <w:rPr>
          <w:rFonts w:ascii="SimSun" w:eastAsia="新細明體"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exceed</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，其實這是一個隱含的比較，</w:t>
      </w:r>
      <w:r w:rsidRPr="00C31BD8">
        <w:rPr>
          <w:rFonts w:ascii="Tahoma" w:eastAsia="新細明體" w:hAnsi="Tahoma" w:cs="Tahoma"/>
          <w:color w:val="000000"/>
          <w:kern w:val="0"/>
          <w:sz w:val="18"/>
          <w:szCs w:val="18"/>
          <w:lang w:eastAsia="zh-TW"/>
        </w:rPr>
        <w:t xml:space="preserve">A </w:t>
      </w:r>
      <w:r w:rsidRPr="00C31BD8">
        <w:rPr>
          <w:rFonts w:ascii="SimSun" w:eastAsia="新細明體" w:hAnsi="SimSun" w:cs="Tahoma" w:hint="eastAsia"/>
          <w:color w:val="000000"/>
          <w:kern w:val="0"/>
          <w:sz w:val="18"/>
          <w:szCs w:val="18"/>
          <w:lang w:eastAsia="zh-TW"/>
        </w:rPr>
        <w:t>超過</w:t>
      </w:r>
      <w:r w:rsidRPr="00C31BD8">
        <w:rPr>
          <w:rFonts w:ascii="Tahoma" w:eastAsia="新細明體" w:hAnsi="Tahoma" w:cs="Tahoma"/>
          <w:color w:val="000000"/>
          <w:kern w:val="0"/>
          <w:sz w:val="18"/>
          <w:szCs w:val="18"/>
          <w:lang w:eastAsia="zh-TW"/>
        </w:rPr>
        <w:t>B</w:t>
      </w:r>
      <w:r w:rsidRPr="00C31BD8">
        <w:rPr>
          <w:rFonts w:ascii="SimSun" w:eastAsia="新細明體" w:hAnsi="SimSun" w:cs="Tahoma" w:hint="eastAsia"/>
          <w:color w:val="000000"/>
          <w:kern w:val="0"/>
          <w:sz w:val="18"/>
          <w:szCs w:val="18"/>
          <w:lang w:eastAsia="zh-TW"/>
        </w:rPr>
        <w:t>，一個隱含前提是</w:t>
      </w:r>
      <w:r w:rsidRPr="00C31BD8">
        <w:rPr>
          <w:rFonts w:ascii="Tahoma" w:eastAsia="新細明體" w:hAnsi="Tahoma" w:cs="Tahoma"/>
          <w:color w:val="000000"/>
          <w:kern w:val="0"/>
          <w:sz w:val="18"/>
          <w:szCs w:val="18"/>
          <w:lang w:eastAsia="zh-TW"/>
        </w:rPr>
        <w:t>A</w:t>
      </w:r>
      <w:r w:rsidRPr="00C31BD8">
        <w:rPr>
          <w:rFonts w:ascii="SimSun" w:eastAsia="新細明體" w:hAnsi="SimSun" w:cs="Tahoma" w:hint="eastAsia"/>
          <w:color w:val="000000"/>
          <w:kern w:val="0"/>
          <w:sz w:val="18"/>
          <w:szCs w:val="18"/>
          <w:lang w:eastAsia="zh-TW"/>
        </w:rPr>
        <w:t>和</w:t>
      </w:r>
      <w:r w:rsidRPr="00C31BD8">
        <w:rPr>
          <w:rFonts w:ascii="Tahoma" w:eastAsia="新細明體" w:hAnsi="Tahoma" w:cs="Tahoma"/>
          <w:color w:val="000000"/>
          <w:kern w:val="0"/>
          <w:sz w:val="18"/>
          <w:szCs w:val="18"/>
          <w:lang w:eastAsia="zh-TW"/>
        </w:rPr>
        <w:t>B</w:t>
      </w:r>
      <w:r w:rsidRPr="00C31BD8">
        <w:rPr>
          <w:rFonts w:ascii="SimSun" w:eastAsia="新細明體" w:hAnsi="SimSun" w:cs="Tahoma" w:hint="eastAsia"/>
          <w:color w:val="000000"/>
          <w:kern w:val="0"/>
          <w:sz w:val="18"/>
          <w:szCs w:val="18"/>
          <w:lang w:eastAsia="zh-TW"/>
        </w:rPr>
        <w:t>需要是對等的事物。以此切入，可知本題是兩個</w:t>
      </w:r>
      <w:r w:rsidRPr="00C31BD8">
        <w:rPr>
          <w:rFonts w:ascii="Tahoma" w:eastAsia="新細明體" w:hAnsi="Tahoma" w:cs="Tahoma"/>
          <w:color w:val="000000"/>
          <w:kern w:val="0"/>
          <w:sz w:val="18"/>
          <w:szCs w:val="18"/>
          <w:lang w:eastAsia="zh-TW"/>
        </w:rPr>
        <w:t>rates</w:t>
      </w:r>
      <w:r w:rsidRPr="00C31BD8">
        <w:rPr>
          <w:rFonts w:ascii="SimSun" w:eastAsia="新細明體" w:hAnsi="SimSun" w:cs="Tahoma" w:hint="eastAsia"/>
          <w:color w:val="000000"/>
          <w:kern w:val="0"/>
          <w:sz w:val="18"/>
          <w:szCs w:val="18"/>
          <w:lang w:eastAsia="zh-TW"/>
        </w:rPr>
        <w:t>進行比較，所以</w:t>
      </w:r>
      <w:r w:rsidRPr="00C31BD8">
        <w:rPr>
          <w:rFonts w:ascii="Tahoma" w:eastAsia="新細明體" w:hAnsi="Tahoma" w:cs="Tahoma"/>
          <w:color w:val="000000"/>
          <w:kern w:val="0"/>
          <w:sz w:val="18"/>
          <w:szCs w:val="18"/>
          <w:lang w:eastAsia="zh-TW"/>
        </w:rPr>
        <w:t>those of</w:t>
      </w:r>
      <w:r w:rsidRPr="00C31BD8">
        <w:rPr>
          <w:rFonts w:ascii="SimSun" w:eastAsia="新細明體" w:hAnsi="SimSun" w:cs="Tahoma" w:hint="eastAsia"/>
          <w:color w:val="000000"/>
          <w:kern w:val="0"/>
          <w:sz w:val="18"/>
          <w:szCs w:val="18"/>
          <w:lang w:eastAsia="zh-TW"/>
        </w:rPr>
        <w:t>一定要出現。易得正確選項</w:t>
      </w:r>
      <w:r w:rsidRPr="00C31BD8">
        <w:rPr>
          <w:rFonts w:ascii="Tahoma" w:eastAsia="新細明體" w:hAnsi="Tahoma" w:cs="Tahoma"/>
          <w:color w:val="000000"/>
          <w:kern w:val="0"/>
          <w:sz w:val="18"/>
          <w:szCs w:val="18"/>
          <w:lang w:eastAsia="zh-TW"/>
        </w:rPr>
        <w:t>C</w:t>
      </w:r>
      <w:r w:rsidRPr="00C31BD8">
        <w:rPr>
          <w:rFonts w:ascii="SimSun" w:eastAsia="新細明體" w:hAnsi="SimSun"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延伸：既然</w:t>
      </w:r>
      <w:r w:rsidRPr="00C31BD8">
        <w:rPr>
          <w:rFonts w:ascii="Tahoma" w:eastAsia="新細明體" w:hAnsi="Tahoma" w:cs="Tahoma"/>
          <w:color w:val="000000"/>
          <w:kern w:val="0"/>
          <w:sz w:val="18"/>
          <w:szCs w:val="18"/>
          <w:lang w:eastAsia="zh-TW"/>
        </w:rPr>
        <w:t>exceed</w:t>
      </w:r>
      <w:r w:rsidRPr="00C31BD8">
        <w:rPr>
          <w:rFonts w:ascii="SimSun" w:eastAsia="新細明體" w:hAnsi="SimSun" w:cs="Tahoma" w:hint="eastAsia"/>
          <w:color w:val="000000"/>
          <w:kern w:val="0"/>
          <w:sz w:val="18"/>
          <w:szCs w:val="18"/>
          <w:lang w:eastAsia="zh-TW"/>
        </w:rPr>
        <w:t>有這種意合，那麼所以隱含了比較的動詞是否都應該引起我們的警惕？</w:t>
      </w:r>
      <w:r w:rsidRPr="00C31BD8">
        <w:rPr>
          <w:rFonts w:ascii="Tahoma" w:eastAsia="新細明體" w:hAnsi="Tahoma" w:cs="Tahoma"/>
          <w:color w:val="000000"/>
          <w:kern w:val="0"/>
          <w:sz w:val="18"/>
          <w:szCs w:val="18"/>
          <w:lang w:eastAsia="zh-TW"/>
        </w:rPr>
        <w:t>surpass</w:t>
      </w:r>
      <w:r w:rsidRPr="00C31BD8">
        <w:rPr>
          <w:rFonts w:ascii="SimSun" w:eastAsia="新細明體" w:hAnsi="SimSun"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overweight</w:t>
      </w:r>
      <w:r w:rsidRPr="00C31BD8">
        <w:rPr>
          <w:rFonts w:ascii="SimSun" w:eastAsia="新細明體" w:hAnsi="SimSun" w:cs="Tahoma" w:hint="eastAsia"/>
          <w:color w:val="000000"/>
          <w:kern w:val="0"/>
          <w:sz w:val="18"/>
          <w:szCs w:val="18"/>
          <w:lang w:eastAsia="zh-TW"/>
        </w:rPr>
        <w:t>、。。。。。</w:t>
      </w:r>
      <w:r w:rsidRPr="00C31BD8">
        <w:rPr>
          <w:rFonts w:ascii="SimSun" w:eastAsia="新細明體" w:hAnsi="SimSun" w:cs="Tahoma"/>
          <w:color w:val="000000"/>
          <w:kern w:val="0"/>
          <w:sz w:val="18"/>
          <w:szCs w:val="18"/>
          <w:lang w:eastAsia="zh-TW"/>
        </w:rPr>
        <w:t xml:space="preserve"> </w:t>
      </w:r>
      <w:r w:rsidRPr="006704C6">
        <w:rPr>
          <w:rFonts w:ascii="SimSun"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新</w:t>
      </w:r>
      <w:r w:rsidRPr="00C31BD8">
        <w:rPr>
          <w:rFonts w:ascii="Tahoma" w:eastAsia="新細明體" w:hAnsi="Tahoma" w:cs="Tahoma"/>
          <w:color w:val="000000"/>
          <w:kern w:val="0"/>
          <w:sz w:val="18"/>
          <w:szCs w:val="18"/>
          <w:lang w:eastAsia="zh-TW"/>
        </w:rPr>
        <w:t>PREP 220.   (29238-!-item-!-188;#058&amp;003590)     (GWD-6-Q31)</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u w:val="single"/>
          <w:lang w:eastAsia="zh-TW"/>
        </w:rPr>
        <w:t xml:space="preserve">The fact of some fraternal twins resembling each other greatly and others looking quite dissimilar highlights an interesting and often overlooked feature of fraternal-twin pairs, </w:t>
      </w:r>
      <w:r w:rsidRPr="00C31BD8">
        <w:rPr>
          <w:rFonts w:ascii="Tahoma" w:eastAsia="新細明體" w:hAnsi="Tahoma" w:cs="Tahoma"/>
          <w:color w:val="000000"/>
          <w:kern w:val="0"/>
          <w:sz w:val="18"/>
          <w:szCs w:val="18"/>
          <w:u w:val="single"/>
          <w:shd w:val="clear" w:color="auto" w:fill="FFFF00"/>
          <w:lang w:eastAsia="zh-TW"/>
        </w:rPr>
        <w:t>namely</w:t>
      </w:r>
      <w:r w:rsidRPr="00C31BD8">
        <w:rPr>
          <w:rFonts w:ascii="Tahoma" w:eastAsia="新細明體" w:hAnsi="Tahoma" w:cs="Tahoma"/>
          <w:color w:val="000000"/>
          <w:kern w:val="0"/>
          <w:sz w:val="18"/>
          <w:szCs w:val="18"/>
          <w:u w:val="single"/>
          <w:lang w:eastAsia="zh-TW"/>
        </w:rPr>
        <w:t xml:space="preserve"> they vary considerably</w:t>
      </w:r>
      <w:r w:rsidRPr="00C31BD8">
        <w:rPr>
          <w:rFonts w:ascii="Tahoma" w:eastAsia="新細明體" w:hAnsi="Tahoma" w:cs="Tahoma"/>
          <w:color w:val="000000"/>
          <w:kern w:val="0"/>
          <w:sz w:val="18"/>
          <w:szCs w:val="18"/>
          <w:lang w:eastAsia="zh-TW"/>
        </w:rPr>
        <w:t xml:space="preserve"> on a spectrum of genetic relatedness.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The fact of some fraternal twins resembling each other greatly and others looking quite dissimilar highlights an interesting and often overlooked feature of fraternal-twin pairs, namely they vary considerably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That some fraternal twins resemble each other greatly while others look quite dissimilar highlights an interesting and often overlooked feature of fraternal-twin pairs, namely that they vary considerably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With some fraternal twins resembling each other greatly and others looking quite dissimilar, it highlights an interesting and often overlooked feature of fraternal-twin pairs, namely considerable variation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With some fraternal twins resembling each other greatly and others looking quite dissimilar, it is a fact that highlights an interesting and often overlooked feature of fraternal-twin pairs, namely a considerable variation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Because some fraternal twins resemble each other greatly and others look quite dissimilar, this fact highlights an interesting and often overlooked feature of fraternal-twin pairs, namely they vary considerably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此題看點在於命題老頭對原句精妙的改寫。請看：</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That some fraternal twins resemble each other greatly while others look quite dissimilar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意思上是不是等於</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that they vary considerably</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所以這個句子的原貌是</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That some fraternal twins resemble each other greatly while others look quite dissimilar</w:t>
      </w:r>
      <w:r w:rsidRPr="00C31BD8">
        <w:rPr>
          <w:rFonts w:ascii="SimSun" w:eastAsia="新細明體" w:hAnsi="SimSun" w:cs="Tahoma"/>
          <w:color w:val="000000"/>
          <w:kern w:val="0"/>
          <w:sz w:val="18"/>
          <w:szCs w:val="18"/>
          <w:lang w:eastAsia="zh-TW"/>
        </w:rPr>
        <w:t xml:space="preserve">, </w:t>
      </w:r>
      <w:r w:rsidRPr="00C31BD8">
        <w:rPr>
          <w:rFonts w:ascii="Tahoma" w:eastAsia="新細明體" w:hAnsi="Tahoma" w:cs="Tahoma"/>
          <w:color w:val="000000"/>
          <w:kern w:val="0"/>
          <w:sz w:val="18"/>
          <w:szCs w:val="18"/>
          <w:shd w:val="clear" w:color="auto" w:fill="FFFF00"/>
          <w:lang w:eastAsia="zh-TW"/>
        </w:rPr>
        <w:t>namely</w:t>
      </w:r>
      <w:r w:rsidRPr="00C31BD8">
        <w:rPr>
          <w:rFonts w:ascii="Tahoma" w:eastAsia="新細明體" w:hAnsi="Tahoma" w:cs="Tahoma"/>
          <w:color w:val="000000"/>
          <w:kern w:val="0"/>
          <w:sz w:val="18"/>
          <w:szCs w:val="18"/>
          <w:lang w:eastAsia="zh-TW"/>
        </w:rPr>
        <w:t xml:space="preserve"> that they vary considerably</w:t>
      </w:r>
      <w:r w:rsidRPr="00C31BD8">
        <w:rPr>
          <w:rFonts w:ascii="SimSun" w:eastAsia="新細明體" w:hAnsi="SimSun" w:cs="Tahoma" w:hint="eastAsia"/>
          <w:color w:val="000000"/>
          <w:kern w:val="0"/>
          <w:sz w:val="18"/>
          <w:szCs w:val="18"/>
          <w:lang w:eastAsia="zh-TW"/>
        </w:rPr>
        <w:t>，（到此處為主語）</w:t>
      </w:r>
      <w:r w:rsidRPr="00C31BD8">
        <w:rPr>
          <w:rFonts w:ascii="Tahoma" w:eastAsia="新細明體" w:hAnsi="Tahoma" w:cs="Tahoma"/>
          <w:color w:val="000000"/>
          <w:kern w:val="0"/>
          <w:sz w:val="18"/>
          <w:szCs w:val="18"/>
          <w:lang w:eastAsia="zh-TW"/>
        </w:rPr>
        <w:t xml:space="preserve"> highlights</w:t>
      </w:r>
      <w:r w:rsidRPr="00C31BD8">
        <w:rPr>
          <w:rFonts w:ascii="SimSun" w:eastAsia="新細明體" w:hAnsi="SimSun" w:cs="Tahoma" w:hint="eastAsia"/>
          <w:color w:val="000000"/>
          <w:kern w:val="0"/>
          <w:sz w:val="18"/>
          <w:szCs w:val="18"/>
          <w:lang w:eastAsia="zh-TW"/>
        </w:rPr>
        <w:t>（謂語）</w:t>
      </w:r>
      <w:r w:rsidRPr="00C31BD8">
        <w:rPr>
          <w:rFonts w:ascii="Tahoma" w:eastAsia="新細明體" w:hAnsi="Tahoma" w:cs="Tahoma"/>
          <w:color w:val="000000"/>
          <w:kern w:val="0"/>
          <w:sz w:val="18"/>
          <w:szCs w:val="18"/>
          <w:lang w:eastAsia="zh-TW"/>
        </w:rPr>
        <w:t xml:space="preserve"> an interesting and often overlooked feature of fraternal-twin pairs</w:t>
      </w:r>
      <w:r w:rsidRPr="00C31BD8">
        <w:rPr>
          <w:rFonts w:ascii="SimSun" w:eastAsia="新細明體" w:hAnsi="SimSun"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此處，</w:t>
      </w:r>
      <w:r w:rsidRPr="00C31BD8">
        <w:rPr>
          <w:rFonts w:ascii="Tahoma" w:eastAsia="新細明體" w:hAnsi="Tahoma" w:cs="Tahoma"/>
          <w:color w:val="000000"/>
          <w:kern w:val="0"/>
          <w:sz w:val="18"/>
          <w:szCs w:val="18"/>
          <w:lang w:eastAsia="zh-TW"/>
        </w:rPr>
        <w:t>namely</w:t>
      </w:r>
      <w:r w:rsidRPr="00C31BD8">
        <w:rPr>
          <w:rFonts w:ascii="SimSun" w:eastAsia="新細明體" w:hAnsi="SimSun" w:cs="Tahoma" w:hint="eastAsia"/>
          <w:color w:val="000000"/>
          <w:kern w:val="0"/>
          <w:sz w:val="18"/>
          <w:szCs w:val="18"/>
          <w:lang w:eastAsia="zh-TW"/>
        </w:rPr>
        <w:t>引起了一個意合，要求兩端的形式儘量一致。那麼，為啥讀者讀到的最後版本的句子和上面這個不同呢？原因很簡單，就是命題者依據避免主語過長的原則，把</w:t>
      </w:r>
      <w:r w:rsidRPr="00C31BD8">
        <w:rPr>
          <w:rFonts w:ascii="Tahoma" w:eastAsia="新細明體" w:hAnsi="Tahoma" w:cs="Tahoma"/>
          <w:color w:val="000000"/>
          <w:kern w:val="0"/>
          <w:sz w:val="18"/>
          <w:szCs w:val="18"/>
          <w:lang w:eastAsia="zh-TW"/>
        </w:rPr>
        <w:t>namely</w:t>
      </w:r>
      <w:r w:rsidRPr="00C31BD8">
        <w:rPr>
          <w:rFonts w:ascii="SimSun" w:eastAsia="新細明體" w:hAnsi="SimSun" w:cs="Tahoma" w:hint="eastAsia"/>
          <w:color w:val="000000"/>
          <w:kern w:val="0"/>
          <w:sz w:val="18"/>
          <w:szCs w:val="18"/>
          <w:lang w:eastAsia="zh-TW"/>
        </w:rPr>
        <w:t>後面的半截移到了句子最後，進一步加大了題目的難度。這一招在其他題目也出現過，請看這題：</w:t>
      </w:r>
      <w:r w:rsidRPr="00C31BD8">
        <w:rPr>
          <w:rFonts w:ascii="SimSun" w:eastAsia="新細明體" w:hAnsi="SimSun" w:cs="Tahoma"/>
          <w:color w:val="000000"/>
          <w:kern w:val="0"/>
          <w:sz w:val="18"/>
          <w:szCs w:val="18"/>
          <w:lang w:eastAsia="zh-TW"/>
        </w:rPr>
        <w:t xml:space="preserve"> </w:t>
      </w:r>
      <w:r w:rsidRPr="006704C6">
        <w:rPr>
          <w:rFonts w:ascii="SimSun"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b/>
          <w:bCs/>
          <w:color w:val="000000"/>
          <w:kern w:val="0"/>
          <w:sz w:val="18"/>
          <w:lang w:eastAsia="zh-TW"/>
        </w:rPr>
        <w:t>GWD-11-Q33:</w:t>
      </w:r>
      <w:r w:rsidRPr="006704C6">
        <w:rPr>
          <w:rFonts w:ascii="Tahoma" w:hAnsi="Tahoma" w:cs="Tahoma"/>
          <w:b/>
          <w:bCs/>
          <w:color w:val="000000"/>
          <w:kern w:val="0"/>
          <w:sz w:val="18"/>
          <w:szCs w:val="18"/>
        </w:rPr>
        <w:br/>
      </w:r>
      <w:r w:rsidRPr="00C31BD8">
        <w:rPr>
          <w:rFonts w:ascii="Tahoma" w:eastAsia="新細明體" w:hAnsi="Tahoma" w:cs="Tahoma"/>
          <w:color w:val="000000"/>
          <w:kern w:val="0"/>
          <w:sz w:val="18"/>
          <w:szCs w:val="18"/>
          <w:lang w:eastAsia="zh-TW"/>
        </w:rPr>
        <w:t xml:space="preserve">After more than four decades of research and development, a new type of jet engine is being </w:t>
      </w:r>
      <w:r w:rsidRPr="00C31BD8">
        <w:rPr>
          <w:rFonts w:ascii="Tahoma" w:eastAsia="新細明體" w:hAnsi="Tahoma" w:cs="Tahoma"/>
          <w:color w:val="000000"/>
          <w:kern w:val="0"/>
          <w:sz w:val="18"/>
          <w:szCs w:val="18"/>
          <w:u w:val="single"/>
          <w:lang w:eastAsia="zh-TW"/>
        </w:rPr>
        <w:t>tested that could eventually propel aircraft anywhere in the world within two hours or help</w:t>
      </w:r>
      <w:r w:rsidRPr="00C31BD8">
        <w:rPr>
          <w:rFonts w:ascii="Tahoma" w:eastAsia="新細明體" w:hAnsi="Tahoma" w:cs="Tahoma"/>
          <w:color w:val="000000"/>
          <w:kern w:val="0"/>
          <w:sz w:val="18"/>
          <w:szCs w:val="18"/>
          <w:lang w:eastAsia="zh-TW"/>
        </w:rPr>
        <w:t xml:space="preserve"> boost cargoes into space at significantly lower costs than current methods permit.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tested that could eventually propel aircraft anywhere in the world within two hours or help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tested that could eventually have the capability of propelling aircraft anywhere in the world within two hours or to help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tested, eventually able to propel aircraft anywhere in the world within two hours, or helping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tested, and it eventually could propel aircraft anywhere in the world within two hours or helping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tested, and it could eventually have the capability to propel aircraft anywhere in the world within two hours or help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that</w:t>
      </w:r>
      <w:r w:rsidRPr="00C31BD8">
        <w:rPr>
          <w:rFonts w:ascii="SimSun" w:eastAsia="新細明體" w:hAnsi="SimSun" w:cs="Tahoma" w:hint="eastAsia"/>
          <w:color w:val="000000"/>
          <w:kern w:val="0"/>
          <w:sz w:val="20"/>
          <w:szCs w:val="20"/>
          <w:lang w:eastAsia="zh-TW"/>
        </w:rPr>
        <w:t>從句實際上修飾的是</w:t>
      </w:r>
      <w:r w:rsidRPr="00C31BD8">
        <w:rPr>
          <w:rFonts w:ascii="Tahoma" w:eastAsia="新細明體" w:hAnsi="Tahoma" w:cs="Tahoma"/>
          <w:color w:val="000000"/>
          <w:kern w:val="0"/>
          <w:sz w:val="18"/>
          <w:szCs w:val="18"/>
          <w:lang w:eastAsia="zh-TW"/>
        </w:rPr>
        <w:t>engine</w:t>
      </w:r>
      <w:r w:rsidRPr="00C31BD8">
        <w:rPr>
          <w:rFonts w:ascii="SimSun" w:eastAsia="新細明體" w:hAnsi="SimSun" w:cs="Tahoma" w:hint="eastAsia"/>
          <w:color w:val="000000"/>
          <w:kern w:val="0"/>
          <w:sz w:val="20"/>
          <w:szCs w:val="20"/>
          <w:lang w:eastAsia="zh-TW"/>
        </w:rPr>
        <w:t>，可是被挪後了，目的也是為了減少主語的長度。</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20"/>
          <w:szCs w:val="20"/>
          <w:lang w:eastAsia="zh-TW"/>
        </w:rPr>
        <w:t>延伸：老頭連</w:t>
      </w:r>
      <w:r w:rsidRPr="00C31BD8">
        <w:rPr>
          <w:rFonts w:ascii="Tahoma" w:eastAsia="新細明體" w:hAnsi="Tahoma" w:cs="Tahoma"/>
          <w:color w:val="000000"/>
          <w:kern w:val="0"/>
          <w:sz w:val="18"/>
          <w:szCs w:val="18"/>
          <w:lang w:eastAsia="zh-TW"/>
        </w:rPr>
        <w:t>namely</w:t>
      </w:r>
      <w:r w:rsidRPr="00C31BD8">
        <w:rPr>
          <w:rFonts w:ascii="SimSun" w:eastAsia="新細明體" w:hAnsi="SimSun" w:cs="Tahoma" w:hint="eastAsia"/>
          <w:color w:val="000000"/>
          <w:kern w:val="0"/>
          <w:sz w:val="20"/>
          <w:szCs w:val="20"/>
          <w:lang w:eastAsia="zh-TW"/>
        </w:rPr>
        <w:t>都能編出意合的題目，所以請一定留心能表達出兩邊相等關係的東東，如</w:t>
      </w:r>
      <w:r w:rsidRPr="00C31BD8">
        <w:rPr>
          <w:rFonts w:ascii="Tahoma" w:eastAsia="新細明體" w:hAnsi="Tahoma" w:cs="Tahoma"/>
          <w:color w:val="000000"/>
          <w:kern w:val="0"/>
          <w:sz w:val="18"/>
          <w:szCs w:val="18"/>
          <w:lang w:eastAsia="zh-TW"/>
        </w:rPr>
        <w:t>be</w:t>
      </w:r>
      <w:r w:rsidRPr="00C31BD8">
        <w:rPr>
          <w:rFonts w:ascii="SimSun" w:eastAsia="新細明體" w:hAnsi="SimSun" w:cs="Tahoma" w:hint="eastAsia"/>
          <w:color w:val="000000"/>
          <w:kern w:val="0"/>
          <w:sz w:val="20"/>
          <w:szCs w:val="20"/>
          <w:lang w:eastAsia="zh-TW"/>
        </w:rPr>
        <w:t>動詞，</w:t>
      </w:r>
      <w:r w:rsidRPr="00C31BD8">
        <w:rPr>
          <w:rFonts w:ascii="Tahoma" w:eastAsia="新細明體" w:hAnsi="Tahoma" w:cs="Tahoma"/>
          <w:color w:val="000000"/>
          <w:kern w:val="0"/>
          <w:sz w:val="18"/>
          <w:szCs w:val="18"/>
          <w:lang w:eastAsia="zh-TW"/>
        </w:rPr>
        <w:t>A means B</w:t>
      </w:r>
      <w:r w:rsidRPr="00C31BD8">
        <w:rPr>
          <w:rFonts w:ascii="SimSun" w:eastAsia="新細明體" w:hAnsi="SimSun" w:cs="Tahoma" w:hint="eastAsia"/>
          <w:color w:val="000000"/>
          <w:kern w:val="0"/>
          <w:sz w:val="20"/>
          <w:szCs w:val="20"/>
          <w:lang w:eastAsia="zh-TW"/>
        </w:rPr>
        <w:t>等等。</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b/>
          <w:bCs/>
          <w:color w:val="000000"/>
          <w:kern w:val="0"/>
          <w:sz w:val="18"/>
          <w:lang w:eastAsia="zh-TW"/>
        </w:rPr>
        <w:t>第二類</w:t>
      </w:r>
      <w:r w:rsidRPr="00C31BD8">
        <w:rPr>
          <w:rFonts w:ascii="Tahoma" w:eastAsia="新細明體" w:hAnsi="Tahoma" w:cs="Tahoma"/>
          <w:b/>
          <w:bCs/>
          <w:color w:val="000000"/>
          <w:kern w:val="0"/>
          <w:sz w:val="18"/>
          <w:lang w:eastAsia="zh-TW"/>
        </w:rPr>
        <w:t xml:space="preserve"> </w:t>
      </w:r>
      <w:r w:rsidRPr="00C31BD8">
        <w:rPr>
          <w:rFonts w:ascii="SimSun" w:eastAsia="新細明體" w:hAnsi="SimSun" w:cs="Tahoma" w:hint="eastAsia"/>
          <w:b/>
          <w:bCs/>
          <w:color w:val="000000"/>
          <w:kern w:val="0"/>
          <w:sz w:val="18"/>
          <w:lang w:eastAsia="zh-TW"/>
        </w:rPr>
        <w:t>暗度陳倉</w:t>
      </w:r>
      <w:r w:rsidRPr="00C31BD8">
        <w:rPr>
          <w:rFonts w:ascii="SimSun" w:eastAsia="新細明體" w:hAnsi="SimSun" w:cs="Tahoma"/>
          <w:b/>
          <w:bCs/>
          <w:color w:val="000000"/>
          <w:kern w:val="0"/>
          <w:sz w:val="18"/>
          <w:lang w:eastAsia="zh-TW"/>
        </w:rPr>
        <w:t>—</w:t>
      </w:r>
      <w:r w:rsidRPr="00C31BD8">
        <w:rPr>
          <w:rFonts w:ascii="SimSun" w:eastAsia="新細明體" w:hAnsi="SimSun" w:cs="Tahoma" w:hint="eastAsia"/>
          <w:b/>
          <w:bCs/>
          <w:color w:val="000000"/>
          <w:kern w:val="0"/>
          <w:sz w:val="18"/>
          <w:lang w:eastAsia="zh-TW"/>
        </w:rPr>
        <w:t>形式並列鬆散，邏輯呼應緊密</w:t>
      </w:r>
      <w:r w:rsidRPr="00C31BD8">
        <w:rPr>
          <w:rFonts w:ascii="SimSun" w:eastAsia="新細明體" w:hAnsi="SimSun" w:cs="Tahoma"/>
          <w:color w:val="000000"/>
          <w:kern w:val="0"/>
          <w:sz w:val="18"/>
          <w:szCs w:val="18"/>
          <w:lang w:eastAsia="zh-TW"/>
        </w:rPr>
        <w:t xml:space="preserve"> </w:t>
      </w:r>
      <w:r w:rsidRPr="006704C6">
        <w:rPr>
          <w:rFonts w:ascii="SimSun" w:cs="Tahoma"/>
          <w:color w:val="000000"/>
          <w:kern w:val="0"/>
          <w:sz w:val="18"/>
          <w:szCs w:val="18"/>
        </w:rPr>
        <w:br/>
      </w:r>
      <w:r w:rsidRPr="00C31BD8">
        <w:rPr>
          <w:rFonts w:ascii="Tahoma" w:eastAsia="新細明體" w:hAnsi="Tahoma" w:cs="Tahoma"/>
          <w:color w:val="000000"/>
          <w:kern w:val="0"/>
          <w:sz w:val="18"/>
          <w:szCs w:val="18"/>
          <w:lang w:eastAsia="zh-TW"/>
        </w:rPr>
        <w:t>188. (28112-!-item-!-188;#058&amp;002759)     (GWD-7-Q33)</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The health benefits of tea have been the subject of much research; </w:t>
      </w:r>
      <w:r w:rsidRPr="00C31BD8">
        <w:rPr>
          <w:rFonts w:ascii="Tahoma" w:eastAsia="新細明體" w:hAnsi="Tahoma" w:cs="Tahoma"/>
          <w:color w:val="000000"/>
          <w:kern w:val="0"/>
          <w:sz w:val="18"/>
          <w:szCs w:val="18"/>
          <w:u w:val="single"/>
          <w:lang w:eastAsia="zh-TW"/>
        </w:rPr>
        <w:t>in addition to its possibilities for preventing and inhibiting</w:t>
      </w:r>
      <w:r w:rsidRPr="00C31BD8">
        <w:rPr>
          <w:rFonts w:ascii="Tahoma" w:eastAsia="新細明體" w:hAnsi="Tahoma" w:cs="Tahoma"/>
          <w:color w:val="000000"/>
          <w:kern w:val="0"/>
          <w:sz w:val="18"/>
          <w:szCs w:val="18"/>
          <w:lang w:eastAsia="zh-TW"/>
        </w:rPr>
        <w:t xml:space="preserve"> some forms of cancer, the brewed leaves of Camellia sinensis may also play a role in reducing the risk of heart disease and stroke.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in addition to its possibilities for preventing and inhibiting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in addition to its possibilities to prevent or inhibit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besides the possibility that it prevents and inhibits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besides the possible preventing and inhibiting of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E. besides possibly preventing or inhibiting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20"/>
          <w:szCs w:val="20"/>
          <w:lang w:eastAsia="zh-TW"/>
        </w:rPr>
        <w:t>此題咋看著</w:t>
      </w:r>
      <w:r w:rsidRPr="00C31BD8">
        <w:rPr>
          <w:rFonts w:ascii="Tahoma" w:eastAsia="新細明體" w:hAnsi="Tahoma" w:cs="Tahoma"/>
          <w:color w:val="000000"/>
          <w:kern w:val="0"/>
          <w:sz w:val="18"/>
          <w:szCs w:val="18"/>
          <w:lang w:eastAsia="zh-TW"/>
        </w:rPr>
        <w:t xml:space="preserve"> in addition to</w:t>
      </w:r>
      <w:r w:rsidRPr="00C31BD8">
        <w:rPr>
          <w:rFonts w:ascii="SimSun" w:eastAsia="新細明體" w:hAnsi="SimSun" w:cs="Tahoma" w:hint="eastAsia"/>
          <w:color w:val="000000"/>
          <w:kern w:val="0"/>
          <w:sz w:val="20"/>
          <w:szCs w:val="20"/>
          <w:lang w:eastAsia="zh-TW"/>
        </w:rPr>
        <w:t>或者</w:t>
      </w:r>
      <w:r w:rsidRPr="00C31BD8">
        <w:rPr>
          <w:rFonts w:ascii="Tahoma" w:eastAsia="新細明體" w:hAnsi="Tahoma" w:cs="Tahoma"/>
          <w:color w:val="000000"/>
          <w:kern w:val="0"/>
          <w:sz w:val="18"/>
          <w:szCs w:val="18"/>
          <w:lang w:eastAsia="zh-TW"/>
        </w:rPr>
        <w:t>besides</w:t>
      </w:r>
      <w:r w:rsidRPr="00C31BD8">
        <w:rPr>
          <w:rFonts w:ascii="SimSun" w:eastAsia="新細明體" w:hAnsi="SimSun" w:cs="Tahoma" w:hint="eastAsia"/>
          <w:color w:val="000000"/>
          <w:kern w:val="0"/>
          <w:sz w:val="20"/>
          <w:szCs w:val="20"/>
          <w:lang w:eastAsia="zh-TW"/>
        </w:rPr>
        <w:t>不知道怎麼用，因為很多人生硬地認為主語和</w:t>
      </w:r>
      <w:r w:rsidRPr="00C31BD8">
        <w:rPr>
          <w:rFonts w:ascii="Tahoma" w:eastAsia="新細明體" w:hAnsi="Tahoma" w:cs="Tahoma"/>
          <w:color w:val="000000"/>
          <w:kern w:val="0"/>
          <w:sz w:val="18"/>
          <w:szCs w:val="18"/>
          <w:lang w:eastAsia="zh-TW"/>
        </w:rPr>
        <w:t xml:space="preserve">in addiction to </w:t>
      </w:r>
      <w:r w:rsidRPr="00C31BD8">
        <w:rPr>
          <w:rFonts w:ascii="SimSun" w:eastAsia="新細明體" w:hAnsi="SimSun" w:cs="Tahoma" w:hint="eastAsia"/>
          <w:color w:val="000000"/>
          <w:kern w:val="0"/>
          <w:sz w:val="20"/>
          <w:szCs w:val="20"/>
          <w:lang w:eastAsia="zh-TW"/>
        </w:rPr>
        <w:t>之後的東西應該平行，其實不然，該題的妙處，也是在於意合，讀者需要判斷，</w:t>
      </w:r>
      <w:r w:rsidRPr="00C31BD8">
        <w:rPr>
          <w:rFonts w:ascii="SimSun" w:eastAsia="新細明體" w:cs="Tahoma" w:hint="eastAsia"/>
          <w:color w:val="000000"/>
          <w:kern w:val="0"/>
          <w:sz w:val="20"/>
          <w:szCs w:val="20"/>
          <w:lang w:eastAsia="zh-TW"/>
        </w:rPr>
        <w:t>“</w:t>
      </w:r>
      <w:r w:rsidRPr="00C31BD8">
        <w:rPr>
          <w:rFonts w:ascii="SimSun" w:eastAsia="新細明體" w:hAnsi="SimSun" w:cs="Tahoma" w:hint="eastAsia"/>
          <w:color w:val="000000"/>
          <w:kern w:val="0"/>
          <w:sz w:val="20"/>
          <w:szCs w:val="20"/>
          <w:lang w:eastAsia="zh-TW"/>
        </w:rPr>
        <w:t>防治癌症</w:t>
      </w:r>
      <w:r w:rsidRPr="00C31BD8">
        <w:rPr>
          <w:rFonts w:ascii="SimSun" w:eastAsia="新細明體" w:cs="Tahoma" w:hint="eastAsia"/>
          <w:color w:val="000000"/>
          <w:kern w:val="0"/>
          <w:sz w:val="20"/>
          <w:szCs w:val="20"/>
          <w:lang w:eastAsia="zh-TW"/>
        </w:rPr>
        <w:t>”</w:t>
      </w:r>
      <w:r w:rsidRPr="00C31BD8">
        <w:rPr>
          <w:rFonts w:ascii="SimSun" w:eastAsia="新細明體" w:hAnsi="SimSun" w:cs="Tahoma" w:hint="eastAsia"/>
          <w:color w:val="000000"/>
          <w:kern w:val="0"/>
          <w:sz w:val="20"/>
          <w:szCs w:val="20"/>
          <w:lang w:eastAsia="zh-TW"/>
        </w:rPr>
        <w:t>這事兒，到底和句子中哪個地方有資格構成</w:t>
      </w:r>
      <w:r w:rsidRPr="00C31BD8">
        <w:rPr>
          <w:rFonts w:ascii="SimSun" w:eastAsia="新細明體" w:cs="Tahoma" w:hint="eastAsia"/>
          <w:color w:val="000000"/>
          <w:kern w:val="0"/>
          <w:sz w:val="20"/>
          <w:szCs w:val="20"/>
          <w:lang w:eastAsia="zh-TW"/>
        </w:rPr>
        <w:t>“</w:t>
      </w:r>
      <w:r w:rsidRPr="00C31BD8">
        <w:rPr>
          <w:rFonts w:ascii="SimSun" w:eastAsia="新細明體" w:hAnsi="SimSun" w:cs="Tahoma" w:hint="eastAsia"/>
          <w:color w:val="000000"/>
          <w:kern w:val="0"/>
          <w:sz w:val="20"/>
          <w:szCs w:val="20"/>
          <w:lang w:eastAsia="zh-TW"/>
        </w:rPr>
        <w:t>意合</w:t>
      </w:r>
      <w:r w:rsidRPr="00C31BD8">
        <w:rPr>
          <w:rFonts w:ascii="SimSun" w:eastAsia="新細明體" w:cs="Tahoma" w:hint="eastAsia"/>
          <w:color w:val="000000"/>
          <w:kern w:val="0"/>
          <w:sz w:val="20"/>
          <w:szCs w:val="20"/>
          <w:lang w:eastAsia="zh-TW"/>
        </w:rPr>
        <w:t>”</w:t>
      </w:r>
      <w:r w:rsidRPr="00C31BD8">
        <w:rPr>
          <w:rFonts w:ascii="SimSun" w:eastAsia="新細明體" w:hAnsi="SimSun" w:cs="Tahoma" w:hint="eastAsia"/>
          <w:color w:val="000000"/>
          <w:kern w:val="0"/>
          <w:sz w:val="20"/>
          <w:szCs w:val="20"/>
          <w:lang w:eastAsia="zh-TW"/>
        </w:rPr>
        <w:t>？</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20"/>
          <w:szCs w:val="20"/>
          <w:lang w:eastAsia="zh-TW"/>
        </w:rPr>
        <w:t>如果還沒看出，請允許我重溫一下老頭挪位置的常用伎倆，看看這個被我挪過的句子：</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The brewed leaves of Camellia sinensis may also play a role </w:t>
      </w:r>
      <w:r w:rsidRPr="00C31BD8">
        <w:rPr>
          <w:rFonts w:ascii="Tahoma" w:eastAsia="新細明體" w:hAnsi="Tahoma" w:cs="Tahoma"/>
          <w:color w:val="000000"/>
          <w:kern w:val="0"/>
          <w:sz w:val="18"/>
          <w:szCs w:val="18"/>
          <w:shd w:val="clear" w:color="auto" w:fill="FFFF00"/>
          <w:lang w:eastAsia="zh-TW"/>
        </w:rPr>
        <w:t>in reducing the risk of heart disease and stroke</w:t>
      </w:r>
      <w:r w:rsidRPr="00C31BD8">
        <w:rPr>
          <w:rFonts w:ascii="Tahoma" w:eastAsia="新細明體" w:hAnsi="Tahoma" w:cs="Tahoma"/>
          <w:color w:val="000000"/>
          <w:kern w:val="0"/>
          <w:sz w:val="18"/>
          <w:szCs w:val="18"/>
          <w:lang w:eastAsia="zh-TW"/>
        </w:rPr>
        <w:t xml:space="preserve">, besides possibly preventing or inhibiting some forms of cancer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這會兒看明白了吧，實際上，他們需要和</w:t>
      </w:r>
      <w:r w:rsidRPr="00C31BD8">
        <w:rPr>
          <w:rFonts w:ascii="Tahoma" w:eastAsia="新細明體" w:hAnsi="Tahoma" w:cs="Tahoma"/>
          <w:color w:val="000000"/>
          <w:kern w:val="0"/>
          <w:sz w:val="18"/>
          <w:szCs w:val="18"/>
          <w:lang w:eastAsia="zh-TW"/>
        </w:rPr>
        <w:t>in reducing the risk of heart disease and stroke</w:t>
      </w:r>
      <w:r w:rsidRPr="00C31BD8">
        <w:rPr>
          <w:rFonts w:ascii="SimSun" w:eastAsia="新細明體" w:hAnsi="SimSun" w:cs="Tahoma" w:hint="eastAsia"/>
          <w:color w:val="000000"/>
          <w:kern w:val="0"/>
          <w:sz w:val="18"/>
          <w:szCs w:val="18"/>
          <w:lang w:eastAsia="zh-TW"/>
        </w:rPr>
        <w:t>平行，本題答案也呼之欲出了。當然，本題還有其他看點，容後再述。</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有了這題的基礎，大家應該會比較明天</w:t>
      </w:r>
      <w:r w:rsidRPr="00C31BD8">
        <w:rPr>
          <w:rFonts w:ascii="Tahoma" w:eastAsia="新細明體" w:hAnsi="Tahoma" w:cs="Tahoma"/>
          <w:color w:val="000000"/>
          <w:kern w:val="0"/>
          <w:sz w:val="18"/>
          <w:szCs w:val="18"/>
          <w:lang w:eastAsia="zh-TW"/>
        </w:rPr>
        <w:t>PREP</w:t>
      </w:r>
      <w:r w:rsidRPr="00C31BD8">
        <w:rPr>
          <w:rFonts w:ascii="SimSun" w:eastAsia="新細明體" w:hAnsi="SimSun" w:cs="Tahoma" w:hint="eastAsia"/>
          <w:color w:val="000000"/>
          <w:kern w:val="0"/>
          <w:sz w:val="18"/>
          <w:szCs w:val="18"/>
          <w:lang w:eastAsia="zh-TW"/>
        </w:rPr>
        <w:t>裏面大家一直鬱悶的兩題，答案是怎麼回事，因為，</w:t>
      </w:r>
      <w:r w:rsidRPr="00C31BD8">
        <w:rPr>
          <w:rFonts w:ascii="Tahoma" w:eastAsia="新細明體" w:hAnsi="Tahoma" w:cs="Tahoma"/>
          <w:color w:val="000000"/>
          <w:kern w:val="0"/>
          <w:sz w:val="18"/>
          <w:szCs w:val="18"/>
          <w:lang w:eastAsia="zh-TW"/>
        </w:rPr>
        <w:t xml:space="preserve"> In addition to </w:t>
      </w:r>
      <w:r w:rsidRPr="00C31BD8">
        <w:rPr>
          <w:rFonts w:ascii="SimSun" w:eastAsia="新細明體" w:hAnsi="SimSun" w:cs="Tahoma" w:hint="eastAsia"/>
          <w:color w:val="000000"/>
          <w:kern w:val="0"/>
          <w:sz w:val="18"/>
          <w:szCs w:val="18"/>
          <w:lang w:eastAsia="zh-TW"/>
        </w:rPr>
        <w:t>到底和誰平行，不是由誰放在主語說了算，而是</w:t>
      </w:r>
      <w:r w:rsidRPr="00C31BD8">
        <w:rPr>
          <w:rFonts w:ascii="SimSun" w:eastAsia="新細明體" w:hAnsi="SimSun" w:cs="Tahoma" w:hint="eastAsia"/>
          <w:color w:val="000000"/>
          <w:kern w:val="0"/>
          <w:sz w:val="18"/>
          <w:szCs w:val="18"/>
          <w:shd w:val="clear" w:color="auto" w:fill="FFFF00"/>
          <w:lang w:eastAsia="zh-TW"/>
        </w:rPr>
        <w:t>意思說了算！</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In addition to </w:t>
      </w:r>
      <w:r w:rsidRPr="00C31BD8">
        <w:rPr>
          <w:rFonts w:ascii="Tahoma" w:eastAsia="新細明體" w:hAnsi="Tahoma" w:cs="Tahoma"/>
          <w:color w:val="000000"/>
          <w:kern w:val="0"/>
          <w:sz w:val="18"/>
          <w:szCs w:val="18"/>
          <w:shd w:val="clear" w:color="auto" w:fill="FFFF00"/>
          <w:lang w:eastAsia="zh-TW"/>
        </w:rPr>
        <w:t>her work on the Miocene hominid fossil record</w:t>
      </w:r>
      <w:r w:rsidRPr="00C31BD8">
        <w:rPr>
          <w:rFonts w:ascii="Tahoma" w:eastAsia="新細明體" w:hAnsi="Tahoma" w:cs="Tahoma"/>
          <w:color w:val="000000"/>
          <w:kern w:val="0"/>
          <w:sz w:val="18"/>
          <w:szCs w:val="18"/>
          <w:lang w:eastAsia="zh-TW"/>
        </w:rPr>
        <w:t xml:space="preserve">, Mary </w:t>
      </w:r>
      <w:r w:rsidRPr="00C31BD8">
        <w:rPr>
          <w:rFonts w:ascii="Tahoma" w:eastAsia="新細明體" w:hAnsi="Tahoma" w:cs="Tahoma"/>
          <w:color w:val="000000"/>
          <w:kern w:val="0"/>
          <w:sz w:val="18"/>
          <w:szCs w:val="18"/>
          <w:u w:val="single"/>
          <w:lang w:eastAsia="zh-TW"/>
        </w:rPr>
        <w:t xml:space="preserve">Leakey contributed to archaeology with </w:t>
      </w:r>
      <w:r w:rsidRPr="00C31BD8">
        <w:rPr>
          <w:rFonts w:ascii="Tahoma" w:eastAsia="新細明體" w:hAnsi="Tahoma" w:cs="Tahoma"/>
          <w:color w:val="000000"/>
          <w:kern w:val="0"/>
          <w:sz w:val="18"/>
          <w:szCs w:val="18"/>
          <w:u w:val="single"/>
          <w:shd w:val="clear" w:color="auto" w:fill="FFFF00"/>
          <w:lang w:eastAsia="zh-TW"/>
        </w:rPr>
        <w:t>her discovery of the earliest direct evidence of hominid activity and painstakingly documenting</w:t>
      </w:r>
      <w:r w:rsidRPr="00C31BD8">
        <w:rPr>
          <w:rFonts w:ascii="Tahoma" w:eastAsia="新細明體" w:hAnsi="Tahoma" w:cs="Tahoma"/>
          <w:color w:val="000000"/>
          <w:kern w:val="0"/>
          <w:sz w:val="18"/>
          <w:szCs w:val="18"/>
          <w:shd w:val="clear" w:color="auto" w:fill="FFFF00"/>
          <w:lang w:eastAsia="zh-TW"/>
        </w:rPr>
        <w:t xml:space="preserve"> East African cave paintings</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黃線部分才是真正的平行雙方</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Leakey contributed to archaeology with her discovery of the earliest direct evidence of hominid activity and painstakingly documenting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Leakey contributed to archaeology by her discovery of the earliest direct evidence of hominid activity and by painstakingly documenting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Leakey was a contributor to archaeology with her discovery of the earliest direct evidence of hominid activity and with her painstaking documentation of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Leakey's contributions to archaeology include her discovery of the earliest direct evidence of hominid activity and her painstaking documentation of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Leakey's contributions to archaeology include discovering the earliest direct evidence of hominid activity and painstaking documentation of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129. (31370-!-item-!-188;#058&amp;004475)</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In addition to her work on the Miocene hominid fossil record, </w:t>
      </w:r>
      <w:r w:rsidRPr="00C31BD8">
        <w:rPr>
          <w:rFonts w:ascii="Tahoma" w:eastAsia="新細明體" w:hAnsi="Tahoma" w:cs="Tahoma"/>
          <w:color w:val="000000"/>
          <w:kern w:val="0"/>
          <w:sz w:val="18"/>
          <w:szCs w:val="18"/>
          <w:u w:val="single"/>
          <w:lang w:eastAsia="zh-TW"/>
        </w:rPr>
        <w:t>Mary Leakey contributed to archaeology through her discovery of the earliest direct evidence of hominid activity and through her painstaking documentation of</w:t>
      </w:r>
      <w:r w:rsidRPr="00C31BD8">
        <w:rPr>
          <w:rFonts w:ascii="Tahoma" w:eastAsia="新細明體" w:hAnsi="Tahoma" w:cs="Tahoma"/>
          <w:color w:val="000000"/>
          <w:kern w:val="0"/>
          <w:sz w:val="18"/>
          <w:szCs w:val="18"/>
          <w:lang w:eastAsia="zh-TW"/>
        </w:rPr>
        <w:t xml:space="preserve"> East African cave paintings.</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Mary Leakey contributed to archaeology through her discovery of the earliest direct evidence of hominid activity and through her painstaking documentation of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Mary Leakey contributed to archaeology by her discovery of the earliest direct evidence of hominid activity and painstakingly documenting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Mary Leakey was a contributor to archaeology by discovering the earliest direct evidence of hominid activity and with her painstaking documentation of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Mary Leakey's contributions to archaeology include her discovery of the earliest direct evidence of hominid activity and painstakingly documenting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Mary Leakey's contributions to archaeology include her discovering the earliest direct evidence of hominid activity and painstaking documentation of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b/>
          <w:bCs/>
          <w:color w:val="000000"/>
          <w:kern w:val="0"/>
          <w:sz w:val="18"/>
          <w:lang w:eastAsia="zh-TW"/>
        </w:rPr>
        <w:t>第三類：聲東擊西</w:t>
      </w:r>
      <w:r w:rsidRPr="00C31BD8">
        <w:rPr>
          <w:rFonts w:ascii="SimSun" w:eastAsia="新細明體" w:hAnsi="SimSun" w:cs="Tahoma"/>
          <w:b/>
          <w:bCs/>
          <w:color w:val="000000"/>
          <w:kern w:val="0"/>
          <w:sz w:val="18"/>
          <w:lang w:eastAsia="zh-TW"/>
        </w:rPr>
        <w:t>——</w:t>
      </w:r>
      <w:r w:rsidRPr="00C31BD8">
        <w:rPr>
          <w:rFonts w:ascii="SimSun" w:eastAsia="新細明體" w:hAnsi="SimSun" w:cs="Tahoma" w:hint="eastAsia"/>
          <w:b/>
          <w:bCs/>
          <w:color w:val="000000"/>
          <w:kern w:val="0"/>
          <w:sz w:val="18"/>
          <w:lang w:eastAsia="zh-TW"/>
        </w:rPr>
        <w:t>以形合誘敵，以意合擊之</w:t>
      </w:r>
      <w:r w:rsidRPr="00C31BD8">
        <w:rPr>
          <w:rFonts w:ascii="Tahoma" w:eastAsia="新細明體" w:hAnsi="Tahoma" w:cs="Tahoma"/>
          <w:b/>
          <w:bCs/>
          <w:color w:val="000000"/>
          <w:kern w:val="0"/>
          <w:sz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197. (31514-!-item-!-188;#058&amp;005971)     (GWD-8-Q20)</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u w:val="single"/>
          <w:lang w:eastAsia="zh-TW"/>
        </w:rPr>
        <w:t>Not only did the systematic clearing of forests in the United States create farmland (especially in the Northeast) and gave consumers relatively inexpensive houses and furniture, but it also</w:t>
      </w:r>
      <w:r w:rsidRPr="00C31BD8">
        <w:rPr>
          <w:rFonts w:ascii="Tahoma" w:eastAsia="新細明體" w:hAnsi="Tahoma" w:cs="Tahoma"/>
          <w:color w:val="000000"/>
          <w:kern w:val="0"/>
          <w:sz w:val="18"/>
          <w:szCs w:val="18"/>
          <w:lang w:eastAsia="zh-TW"/>
        </w:rPr>
        <w:t xml:space="preserve"> caused erosion and very quickly deforested whole regions.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Not only did the systematic clearing of forests in the United States create farmland (especially in the Northeast) and gave consumers relatively inexpensive houses and furniture, but it also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Not only did the systematic clearing of forests in the </w:t>
      </w:r>
      <w:smartTag w:uri="urn:schemas-microsoft-com:office:smarttags" w:element="place">
        <w:smartTag w:uri="urn:schemas-microsoft-com:office:smarttags" w:element="country-region">
          <w:r w:rsidRPr="00C31BD8">
            <w:rPr>
              <w:rFonts w:ascii="Tahoma" w:eastAsia="新細明體" w:hAnsi="Tahoma" w:cs="Tahoma"/>
              <w:color w:val="000000"/>
              <w:kern w:val="0"/>
              <w:sz w:val="18"/>
              <w:szCs w:val="18"/>
              <w:lang w:eastAsia="zh-TW"/>
            </w:rPr>
            <w:t>United States</w:t>
          </w:r>
        </w:smartTag>
      </w:smartTag>
      <w:r w:rsidRPr="00C31BD8">
        <w:rPr>
          <w:rFonts w:ascii="Tahoma" w:eastAsia="新細明體" w:hAnsi="Tahoma" w:cs="Tahoma"/>
          <w:color w:val="000000"/>
          <w:kern w:val="0"/>
          <w:sz w:val="18"/>
          <w:szCs w:val="18"/>
          <w:lang w:eastAsia="zh-TW"/>
        </w:rPr>
        <w:t xml:space="preserve"> create farmland (especially in the Northeast), which gave consumers relatively inexpensive houses and furniture, but also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The systematic clearing of forests in the </w:t>
      </w:r>
      <w:smartTag w:uri="urn:schemas-microsoft-com:office:smarttags" w:element="place">
        <w:smartTag w:uri="urn:schemas-microsoft-com:office:smarttags" w:element="country-region">
          <w:r w:rsidRPr="00C31BD8">
            <w:rPr>
              <w:rFonts w:ascii="Tahoma" w:eastAsia="新細明體" w:hAnsi="Tahoma" w:cs="Tahoma"/>
              <w:color w:val="000000"/>
              <w:kern w:val="0"/>
              <w:sz w:val="18"/>
              <w:szCs w:val="18"/>
              <w:lang w:eastAsia="zh-TW"/>
            </w:rPr>
            <w:t>United States</w:t>
          </w:r>
        </w:smartTag>
      </w:smartTag>
      <w:r w:rsidRPr="00C31BD8">
        <w:rPr>
          <w:rFonts w:ascii="Tahoma" w:eastAsia="新細明體" w:hAnsi="Tahoma" w:cs="Tahoma"/>
          <w:color w:val="000000"/>
          <w:kern w:val="0"/>
          <w:sz w:val="18"/>
          <w:szCs w:val="18"/>
          <w:lang w:eastAsia="zh-TW"/>
        </w:rPr>
        <w:t xml:space="preserve">, creating farmland (especially in the Northeast) and giving consumers relatively inexpensive houses and furniture, but also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The systematic clearing of forests in the </w:t>
      </w:r>
      <w:smartTag w:uri="urn:schemas-microsoft-com:office:smarttags" w:element="place">
        <w:smartTag w:uri="urn:schemas-microsoft-com:office:smarttags" w:element="country-region">
          <w:r w:rsidRPr="00C31BD8">
            <w:rPr>
              <w:rFonts w:ascii="Tahoma" w:eastAsia="新細明體" w:hAnsi="Tahoma" w:cs="Tahoma"/>
              <w:color w:val="000000"/>
              <w:kern w:val="0"/>
              <w:sz w:val="18"/>
              <w:szCs w:val="18"/>
              <w:lang w:eastAsia="zh-TW"/>
            </w:rPr>
            <w:t>United States</w:t>
          </w:r>
        </w:smartTag>
      </w:smartTag>
      <w:r w:rsidRPr="00C31BD8">
        <w:rPr>
          <w:rFonts w:ascii="Tahoma" w:eastAsia="新細明體" w:hAnsi="Tahoma" w:cs="Tahoma"/>
          <w:color w:val="000000"/>
          <w:kern w:val="0"/>
          <w:sz w:val="18"/>
          <w:szCs w:val="18"/>
          <w:lang w:eastAsia="zh-TW"/>
        </w:rPr>
        <w:t xml:space="preserve"> created farmland (especially in the Northeast) and gave consumers relatively inexpensive houses and furniture, but it also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The systematic clearing of forests in the United States not only created farmland (especially in the Northeast), giving consumers relatively inexpensive houses and furniture, but it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此題容易先入為主排除沒有</w:t>
      </w:r>
      <w:r w:rsidRPr="00C31BD8">
        <w:rPr>
          <w:rFonts w:ascii="Tahoma" w:eastAsia="新細明體" w:hAnsi="Tahoma" w:cs="Tahoma"/>
          <w:color w:val="000000"/>
          <w:kern w:val="0"/>
          <w:sz w:val="18"/>
          <w:szCs w:val="18"/>
          <w:lang w:eastAsia="zh-TW"/>
        </w:rPr>
        <w:t>not only but also</w:t>
      </w:r>
      <w:r w:rsidRPr="00C31BD8">
        <w:rPr>
          <w:rFonts w:ascii="SimSun" w:eastAsia="新細明體" w:hAnsi="SimSun" w:cs="Tahoma" w:hint="eastAsia"/>
          <w:color w:val="000000"/>
          <w:kern w:val="0"/>
          <w:sz w:val="18"/>
          <w:szCs w:val="18"/>
          <w:lang w:eastAsia="zh-TW"/>
        </w:rPr>
        <w:t>的選項。實際上已經犯了一個錯誤：誰告訴你這個句子是並列關係了？實際上這句前後是轉折關係，選的答案是</w:t>
      </w:r>
      <w:r w:rsidRPr="00C31BD8">
        <w:rPr>
          <w:rFonts w:ascii="Tahoma" w:eastAsia="新細明體" w:hAnsi="Tahoma" w:cs="Tahoma"/>
          <w:color w:val="000000"/>
          <w:kern w:val="0"/>
          <w:sz w:val="18"/>
          <w:szCs w:val="18"/>
          <w:lang w:eastAsia="zh-TW"/>
        </w:rPr>
        <w:t>D</w:t>
      </w:r>
      <w:r w:rsidRPr="00C31BD8">
        <w:rPr>
          <w:rFonts w:ascii="SimSun" w:eastAsia="新細明體" w:hAnsi="SimSun" w:cs="Tahoma" w:hint="eastAsia"/>
          <w:color w:val="000000"/>
          <w:kern w:val="0"/>
          <w:sz w:val="18"/>
          <w:szCs w:val="18"/>
          <w:lang w:eastAsia="zh-TW"/>
        </w:rPr>
        <w:t>。當然，本題也可以通過殺滅其他選項獲得答案。要強調的是避免先入為主這種錯誤的做題習慣。</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u w:val="single"/>
        </w:rPr>
        <w:br/>
      </w:r>
      <w:r w:rsidRPr="006704C6">
        <w:rPr>
          <w:rFonts w:ascii="Tahoma" w:hAnsi="Tahoma" w:cs="Tahoma"/>
          <w:color w:val="000000"/>
          <w:kern w:val="0"/>
          <w:sz w:val="18"/>
          <w:szCs w:val="18"/>
        </w:rPr>
        <w:br/>
      </w:r>
      <w:r w:rsidRPr="006704C6">
        <w:rPr>
          <w:rFonts w:ascii="Tahoma" w:hAnsi="Tahoma" w:cs="Tahoma"/>
          <w:color w:val="000000"/>
          <w:kern w:val="0"/>
          <w:sz w:val="18"/>
          <w:szCs w:val="18"/>
          <w:u w:val="single"/>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u w:val="single"/>
          <w:lang w:eastAsia="zh-TW"/>
        </w:rPr>
        <w:t>Thelonious Monk, who was a jazz pianist and composer, produced a body of work both rooted</w:t>
      </w:r>
      <w:r w:rsidRPr="00C31BD8">
        <w:rPr>
          <w:rFonts w:ascii="Tahoma" w:eastAsia="新細明體" w:hAnsi="Tahoma" w:cs="Tahoma"/>
          <w:color w:val="000000"/>
          <w:kern w:val="0"/>
          <w:sz w:val="18"/>
          <w:szCs w:val="18"/>
          <w:lang w:eastAsia="zh-TW"/>
        </w:rPr>
        <w:t xml:space="preserve"> in the stride-piano tradition of Willie (The Lion) Smith and Duke Ellington, yet in many ways he stood apart from the mainstream jazz repertory.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Thelonious Monk, who was a jazz pianist and composer, produced a body of work both rooted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Thelonious Monk, the jazz pianist and composer, produced a body of work that was rooted both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Jazz pianist and composer Thelonious Monk, who produced a body of work rooted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Jazz pianist and composer Thelonious Monk produced a body of work that was rooted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E. Jazz pianist and composer Thelonious Monk produced a body of work rooted both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同上理，避免上來就判斷人家必用</w:t>
      </w:r>
      <w:r w:rsidRPr="00C31BD8">
        <w:rPr>
          <w:rFonts w:ascii="Tahoma" w:eastAsia="新細明體" w:hAnsi="Tahoma" w:cs="Tahoma"/>
          <w:color w:val="000000"/>
          <w:kern w:val="0"/>
          <w:sz w:val="18"/>
          <w:szCs w:val="18"/>
          <w:lang w:eastAsia="zh-TW"/>
        </w:rPr>
        <w:t>both ….and</w:t>
      </w:r>
      <w:r w:rsidRPr="00C31BD8">
        <w:rPr>
          <w:rFonts w:ascii="SimSun" w:eastAsia="新細明體" w:hAnsi="SimSun" w:cs="Tahoma" w:hint="eastAsia"/>
          <w:color w:val="000000"/>
          <w:kern w:val="0"/>
          <w:sz w:val="18"/>
          <w:szCs w:val="18"/>
          <w:lang w:eastAsia="zh-TW"/>
        </w:rPr>
        <w:t>結構。人家可以不用。同時這題也可以看到一些教師引導考生不需要思維過程就做出判定的所謂</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命題者偏好</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是多麼脆弱。</w:t>
      </w:r>
      <w:r w:rsidRPr="00C31BD8">
        <w:rPr>
          <w:rFonts w:ascii="Tahoma" w:eastAsia="新細明體" w:hAnsi="Tahoma" w:cs="Tahoma"/>
          <w:color w:val="000000"/>
          <w:kern w:val="0"/>
          <w:sz w:val="18"/>
          <w:szCs w:val="18"/>
          <w:lang w:eastAsia="zh-TW"/>
        </w:rPr>
        <w:t>D</w:t>
      </w:r>
      <w:r w:rsidRPr="00C31BD8">
        <w:rPr>
          <w:rFonts w:ascii="SimSun" w:eastAsia="新細明體" w:hAnsi="SimSun" w:cs="Tahoma" w:hint="eastAsia"/>
          <w:color w:val="000000"/>
          <w:kern w:val="0"/>
          <w:sz w:val="18"/>
          <w:szCs w:val="18"/>
          <w:lang w:eastAsia="zh-TW"/>
        </w:rPr>
        <w:t>選項用的正是所謂</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偏好</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中不傾向的從句做定語。</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老</w:t>
      </w:r>
      <w:r w:rsidRPr="00C31BD8">
        <w:rPr>
          <w:rFonts w:ascii="Tahoma" w:eastAsia="新細明體" w:hAnsi="Tahoma" w:cs="Tahoma"/>
          <w:color w:val="000000"/>
          <w:kern w:val="0"/>
          <w:sz w:val="18"/>
          <w:szCs w:val="18"/>
          <w:lang w:eastAsia="zh-TW"/>
        </w:rPr>
        <w:t xml:space="preserve">PREP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1.    (24465-!-item-!-188;#058&amp;000982)</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To meet the rapidly rising market demand for fish and seafood, suppliers are growing fish twice as fast as </w:t>
      </w:r>
      <w:r w:rsidRPr="00C31BD8">
        <w:rPr>
          <w:rFonts w:ascii="Tahoma" w:eastAsia="新細明體" w:hAnsi="Tahoma" w:cs="Tahoma"/>
          <w:color w:val="000000"/>
          <w:kern w:val="0"/>
          <w:sz w:val="18"/>
          <w:szCs w:val="18"/>
          <w:u w:val="single"/>
          <w:lang w:eastAsia="zh-TW"/>
        </w:rPr>
        <w:t>their natural growth rate, cutting their feed allotment</w:t>
      </w:r>
      <w:r w:rsidRPr="00C31BD8">
        <w:rPr>
          <w:rFonts w:ascii="Tahoma" w:eastAsia="新細明體" w:hAnsi="Tahoma" w:cs="Tahoma"/>
          <w:color w:val="000000"/>
          <w:kern w:val="0"/>
          <w:sz w:val="18"/>
          <w:szCs w:val="18"/>
          <w:lang w:eastAsia="zh-TW"/>
        </w:rPr>
        <w:t xml:space="preserve"> by nearly half and raising them on special diets.</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their natural growth rate, cutting their feed allotment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their natural growth rate, their feed allotment cut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growing them naturally, cutting their feed allotment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they grow naturally, cutting their feed allotment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they grow naturally, with their feed allotment cut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本題容易根據劃線外的</w:t>
      </w:r>
      <w:r w:rsidRPr="00C31BD8">
        <w:rPr>
          <w:rFonts w:ascii="Tahoma" w:eastAsia="新細明體" w:hAnsi="Tahoma" w:cs="Tahoma"/>
          <w:color w:val="000000"/>
          <w:kern w:val="0"/>
          <w:sz w:val="18"/>
          <w:szCs w:val="18"/>
          <w:lang w:eastAsia="zh-TW"/>
        </w:rPr>
        <w:t xml:space="preserve">growing </w:t>
      </w:r>
      <w:r w:rsidRPr="00C31BD8">
        <w:rPr>
          <w:rFonts w:ascii="SimSun" w:eastAsia="新細明體" w:hAnsi="SimSun" w:cs="Tahoma" w:hint="eastAsia"/>
          <w:color w:val="000000"/>
          <w:kern w:val="0"/>
          <w:sz w:val="18"/>
          <w:szCs w:val="18"/>
          <w:lang w:eastAsia="zh-TW"/>
        </w:rPr>
        <w:t>選擇</w:t>
      </w:r>
      <w:r w:rsidRPr="00C31BD8">
        <w:rPr>
          <w:rFonts w:ascii="Tahoma" w:eastAsia="新細明體" w:hAnsi="Tahoma" w:cs="Tahoma"/>
          <w:color w:val="000000"/>
          <w:kern w:val="0"/>
          <w:sz w:val="18"/>
          <w:szCs w:val="18"/>
          <w:lang w:eastAsia="zh-TW"/>
        </w:rPr>
        <w:t>C</w:t>
      </w:r>
      <w:r w:rsidRPr="00C31BD8">
        <w:rPr>
          <w:rFonts w:ascii="SimSun" w:eastAsia="新細明體" w:hAnsi="SimSun" w:cs="Tahoma" w:hint="eastAsia"/>
          <w:color w:val="000000"/>
          <w:kern w:val="0"/>
          <w:sz w:val="18"/>
          <w:szCs w:val="18"/>
          <w:lang w:eastAsia="zh-TW"/>
        </w:rPr>
        <w:t>答案。然而，此題的關鍵在於看出劃線外的</w:t>
      </w:r>
      <w:r w:rsidRPr="00C31BD8">
        <w:rPr>
          <w:rFonts w:ascii="Tahoma" w:eastAsia="新細明體" w:hAnsi="Tahoma" w:cs="Tahoma"/>
          <w:color w:val="000000"/>
          <w:kern w:val="0"/>
          <w:sz w:val="18"/>
          <w:szCs w:val="18"/>
          <w:lang w:eastAsia="zh-TW"/>
        </w:rPr>
        <w:t>grow</w:t>
      </w:r>
      <w:r w:rsidRPr="00C31BD8">
        <w:rPr>
          <w:rFonts w:ascii="SimSun" w:eastAsia="新細明體" w:hAnsi="SimSun" w:cs="Tahoma" w:hint="eastAsia"/>
          <w:color w:val="000000"/>
          <w:kern w:val="0"/>
          <w:sz w:val="18"/>
          <w:szCs w:val="18"/>
          <w:lang w:eastAsia="zh-TW"/>
        </w:rPr>
        <w:t>和內的</w:t>
      </w:r>
      <w:r w:rsidRPr="00C31BD8">
        <w:rPr>
          <w:rFonts w:ascii="Tahoma" w:eastAsia="新細明體" w:hAnsi="Tahoma" w:cs="Tahoma"/>
          <w:color w:val="000000"/>
          <w:kern w:val="0"/>
          <w:sz w:val="18"/>
          <w:szCs w:val="18"/>
          <w:lang w:eastAsia="zh-TW"/>
        </w:rPr>
        <w:t>grow</w:t>
      </w:r>
      <w:r w:rsidRPr="00C31BD8">
        <w:rPr>
          <w:rFonts w:ascii="SimSun" w:eastAsia="新細明體" w:hAnsi="SimSun" w:cs="Tahoma" w:hint="eastAsia"/>
          <w:color w:val="000000"/>
          <w:kern w:val="0"/>
          <w:sz w:val="18"/>
          <w:szCs w:val="18"/>
          <w:lang w:eastAsia="zh-TW"/>
        </w:rPr>
        <w:t>意思其實並不相同。外面的</w:t>
      </w:r>
      <w:r w:rsidRPr="00C31BD8">
        <w:rPr>
          <w:rFonts w:ascii="Tahoma" w:eastAsia="新細明體" w:hAnsi="Tahoma" w:cs="Tahoma"/>
          <w:color w:val="000000"/>
          <w:kern w:val="0"/>
          <w:sz w:val="18"/>
          <w:szCs w:val="18"/>
          <w:lang w:eastAsia="zh-TW"/>
        </w:rPr>
        <w:t>grow</w:t>
      </w:r>
      <w:r w:rsidRPr="00C31BD8">
        <w:rPr>
          <w:rFonts w:ascii="SimSun" w:eastAsia="新細明體" w:hAnsi="SimSun" w:cs="Tahoma" w:hint="eastAsia"/>
          <w:color w:val="000000"/>
          <w:kern w:val="0"/>
          <w:sz w:val="18"/>
          <w:szCs w:val="18"/>
          <w:lang w:eastAsia="zh-TW"/>
        </w:rPr>
        <w:t>是及物動詞，意思大概相當於</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養</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，裏面的</w:t>
      </w:r>
      <w:r w:rsidRPr="00C31BD8">
        <w:rPr>
          <w:rFonts w:ascii="Tahoma" w:eastAsia="新細明體" w:hAnsi="Tahoma" w:cs="Tahoma"/>
          <w:color w:val="000000"/>
          <w:kern w:val="0"/>
          <w:sz w:val="18"/>
          <w:szCs w:val="18"/>
          <w:lang w:eastAsia="zh-TW"/>
        </w:rPr>
        <w:t>grow</w:t>
      </w:r>
      <w:r w:rsidRPr="00C31BD8">
        <w:rPr>
          <w:rFonts w:ascii="SimSun" w:eastAsia="新細明體" w:hAnsi="SimSun" w:cs="Tahoma" w:hint="eastAsia"/>
          <w:color w:val="000000"/>
          <w:kern w:val="0"/>
          <w:sz w:val="18"/>
          <w:szCs w:val="18"/>
          <w:lang w:eastAsia="zh-TW"/>
        </w:rPr>
        <w:t>是不及物動詞，意思為</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生長</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，一個</w:t>
      </w:r>
      <w:r w:rsidRPr="00C31BD8">
        <w:rPr>
          <w:rFonts w:ascii="SimSun" w:eastAsia="新細明體"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naturally</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已經提示了我們，這個</w:t>
      </w:r>
      <w:r w:rsidRPr="00C31BD8">
        <w:rPr>
          <w:rFonts w:ascii="Tahoma" w:eastAsia="新細明體" w:hAnsi="Tahoma" w:cs="Tahoma"/>
          <w:color w:val="000000"/>
          <w:kern w:val="0"/>
          <w:sz w:val="18"/>
          <w:szCs w:val="18"/>
          <w:lang w:eastAsia="zh-TW"/>
        </w:rPr>
        <w:t>grow</w:t>
      </w:r>
      <w:r w:rsidRPr="00C31BD8">
        <w:rPr>
          <w:rFonts w:ascii="SimSun" w:eastAsia="新細明體" w:hAnsi="SimSun" w:cs="Tahoma" w:hint="eastAsia"/>
          <w:color w:val="000000"/>
          <w:kern w:val="0"/>
          <w:sz w:val="18"/>
          <w:szCs w:val="18"/>
          <w:lang w:eastAsia="zh-TW"/>
        </w:rPr>
        <w:t>不是被人養的</w:t>
      </w:r>
      <w:r w:rsidRPr="00C31BD8">
        <w:rPr>
          <w:rFonts w:ascii="Tahoma" w:eastAsia="新細明體" w:hAnsi="Tahoma" w:cs="Tahoma"/>
          <w:color w:val="000000"/>
          <w:kern w:val="0"/>
          <w:sz w:val="18"/>
          <w:szCs w:val="18"/>
          <w:lang w:eastAsia="zh-TW"/>
        </w:rPr>
        <w:t>grow</w:t>
      </w:r>
      <w:r w:rsidRPr="00C31BD8">
        <w:rPr>
          <w:rFonts w:ascii="SimSun" w:eastAsia="新細明體" w:hAnsi="SimSun" w:cs="Tahoma" w:hint="eastAsia"/>
          <w:color w:val="000000"/>
          <w:kern w:val="0"/>
          <w:sz w:val="18"/>
          <w:szCs w:val="18"/>
          <w:lang w:eastAsia="zh-TW"/>
        </w:rPr>
        <w:t>。故本題選擇</w:t>
      </w:r>
      <w:r w:rsidRPr="00C31BD8">
        <w:rPr>
          <w:rFonts w:ascii="Tahoma" w:eastAsia="新細明體" w:hAnsi="Tahoma" w:cs="Tahoma"/>
          <w:color w:val="000000"/>
          <w:kern w:val="0"/>
          <w:sz w:val="18"/>
          <w:szCs w:val="18"/>
          <w:lang w:eastAsia="zh-TW"/>
        </w:rPr>
        <w:t>D</w:t>
      </w:r>
      <w:r w:rsidRPr="00C31BD8">
        <w:rPr>
          <w:rFonts w:ascii="SimSun" w:eastAsia="新細明體" w:hAnsi="SimSun"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b/>
          <w:bCs/>
          <w:color w:val="000000"/>
          <w:kern w:val="0"/>
          <w:sz w:val="18"/>
          <w:lang w:eastAsia="zh-TW"/>
        </w:rPr>
        <w:t>第四類：圍魏救趙</w:t>
      </w:r>
      <w:r w:rsidRPr="00C31BD8">
        <w:rPr>
          <w:rFonts w:ascii="SimSun" w:eastAsia="新細明體" w:hAnsi="SimSun" w:cs="Tahoma"/>
          <w:b/>
          <w:bCs/>
          <w:color w:val="000000"/>
          <w:kern w:val="0"/>
          <w:sz w:val="18"/>
          <w:lang w:eastAsia="zh-TW"/>
        </w:rPr>
        <w:t>——</w:t>
      </w:r>
      <w:r w:rsidRPr="00C31BD8">
        <w:rPr>
          <w:rFonts w:ascii="SimSun" w:eastAsia="新細明體" w:hAnsi="SimSun" w:cs="Tahoma" w:hint="eastAsia"/>
          <w:b/>
          <w:bCs/>
          <w:color w:val="000000"/>
          <w:kern w:val="0"/>
          <w:sz w:val="18"/>
          <w:lang w:eastAsia="zh-TW"/>
        </w:rPr>
        <w:t>杠杆裏面做文章</w:t>
      </w:r>
      <w:r w:rsidRPr="00C31BD8">
        <w:rPr>
          <w:rFonts w:ascii="Tahoma" w:eastAsia="新細明體" w:hAnsi="Tahoma" w:cs="Tahoma"/>
          <w:b/>
          <w:bCs/>
          <w:color w:val="000000"/>
          <w:kern w:val="0"/>
          <w:sz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u w:val="single"/>
          <w:lang w:eastAsia="zh-TW"/>
        </w:rPr>
        <w:t xml:space="preserve">Seldom more that 40 feet wide </w:t>
      </w:r>
      <w:r w:rsidRPr="00C31BD8">
        <w:rPr>
          <w:rFonts w:ascii="Tahoma" w:eastAsia="新細明體" w:hAnsi="Tahoma" w:cs="Tahoma"/>
          <w:color w:val="000000"/>
          <w:kern w:val="0"/>
          <w:sz w:val="18"/>
          <w:szCs w:val="18"/>
          <w:u w:val="single"/>
          <w:shd w:val="clear" w:color="auto" w:fill="FFFF00"/>
          <w:lang w:eastAsia="zh-TW"/>
        </w:rPr>
        <w:t>and</w:t>
      </w:r>
      <w:r w:rsidRPr="00C31BD8">
        <w:rPr>
          <w:rFonts w:ascii="Tahoma" w:eastAsia="新細明體" w:hAnsi="Tahoma" w:cs="Tahoma"/>
          <w:color w:val="000000"/>
          <w:kern w:val="0"/>
          <w:sz w:val="18"/>
          <w:szCs w:val="18"/>
          <w:u w:val="single"/>
          <w:lang w:eastAsia="zh-TW"/>
        </w:rPr>
        <w:t xml:space="preserve"> 12 feet deep, </w:t>
      </w:r>
      <w:r w:rsidRPr="00C31BD8">
        <w:rPr>
          <w:rFonts w:ascii="Tahoma" w:eastAsia="新細明體" w:hAnsi="Tahoma" w:cs="Tahoma"/>
          <w:color w:val="000000"/>
          <w:kern w:val="0"/>
          <w:sz w:val="18"/>
          <w:szCs w:val="18"/>
          <w:u w:val="single"/>
          <w:shd w:val="clear" w:color="auto" w:fill="FFFF00"/>
          <w:lang w:eastAsia="zh-TW"/>
        </w:rPr>
        <w:t>but</w:t>
      </w:r>
      <w:r w:rsidRPr="00C31BD8">
        <w:rPr>
          <w:rFonts w:ascii="Tahoma" w:eastAsia="新細明體" w:hAnsi="Tahoma" w:cs="Tahoma"/>
          <w:color w:val="000000"/>
          <w:kern w:val="0"/>
          <w:sz w:val="18"/>
          <w:szCs w:val="18"/>
          <w:u w:val="single"/>
          <w:lang w:eastAsia="zh-TW"/>
        </w:rPr>
        <w:t xml:space="preserve"> it ran 363 miles across the rugged wilderness of upstate New York, the Erie Canal connected</w:t>
      </w:r>
      <w:r w:rsidRPr="00C31BD8">
        <w:rPr>
          <w:rFonts w:ascii="Tahoma" w:eastAsia="新細明體" w:hAnsi="Tahoma" w:cs="Tahoma"/>
          <w:color w:val="000000"/>
          <w:kern w:val="0"/>
          <w:sz w:val="18"/>
          <w:szCs w:val="18"/>
          <w:lang w:eastAsia="zh-TW"/>
        </w:rPr>
        <w:t xml:space="preserve"> the Hudson River at Albany to the Great Lakes at Buffalo</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 providing the port of New York City with a direct water link to the heartland of the North American continent.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1.   Seldom more than 40 feet wide and 12 feet deep, but it ran 363 miles across the rugged wilderness of upstate New York, the Erie Canal connected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2.   Seldom more than 40 feet wide </w:t>
      </w:r>
      <w:r w:rsidRPr="00C31BD8">
        <w:rPr>
          <w:rFonts w:ascii="Tahoma" w:eastAsia="新細明體" w:hAnsi="Tahoma" w:cs="Tahoma"/>
          <w:color w:val="000000"/>
          <w:kern w:val="0"/>
          <w:sz w:val="18"/>
          <w:szCs w:val="18"/>
          <w:shd w:val="clear" w:color="auto" w:fill="FFFF00"/>
          <w:lang w:eastAsia="zh-TW"/>
        </w:rPr>
        <w:t>or</w:t>
      </w:r>
      <w:r w:rsidRPr="00C31BD8">
        <w:rPr>
          <w:rFonts w:ascii="Tahoma" w:eastAsia="新細明體" w:hAnsi="Tahoma" w:cs="Tahoma"/>
          <w:color w:val="000000"/>
          <w:kern w:val="0"/>
          <w:sz w:val="18"/>
          <w:szCs w:val="18"/>
          <w:lang w:eastAsia="zh-TW"/>
        </w:rPr>
        <w:t xml:space="preserve"> 12 feet deep </w:t>
      </w:r>
      <w:r w:rsidRPr="00C31BD8">
        <w:rPr>
          <w:rFonts w:ascii="Tahoma" w:eastAsia="新細明體" w:hAnsi="Tahoma" w:cs="Tahoma"/>
          <w:color w:val="000000"/>
          <w:kern w:val="0"/>
          <w:sz w:val="18"/>
          <w:szCs w:val="18"/>
          <w:shd w:val="clear" w:color="auto" w:fill="FFFF00"/>
          <w:lang w:eastAsia="zh-TW"/>
        </w:rPr>
        <w:t>but</w:t>
      </w:r>
      <w:r w:rsidRPr="00C31BD8">
        <w:rPr>
          <w:rFonts w:ascii="Tahoma" w:eastAsia="新細明體" w:hAnsi="Tahoma" w:cs="Tahoma"/>
          <w:color w:val="000000"/>
          <w:kern w:val="0"/>
          <w:sz w:val="18"/>
          <w:szCs w:val="18"/>
          <w:lang w:eastAsia="zh-TW"/>
        </w:rPr>
        <w:t xml:space="preserve"> running 363 miles across the rugged wilderness of upstate New York, the Erie Canal connected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sym w:font="Symbol" w:char="F0B7"/>
      </w:r>
      <w:r w:rsidRPr="00C31BD8">
        <w:rPr>
          <w:rFonts w:ascii="Tahoma" w:eastAsia="新細明體" w:hAnsi="Tahoma" w:cs="Tahoma"/>
          <w:color w:val="000000"/>
          <w:kern w:val="0"/>
          <w:sz w:val="18"/>
          <w:szCs w:val="18"/>
          <w:lang w:eastAsia="zh-TW"/>
        </w:rPr>
        <w:t xml:space="preserve">  It was seldom more than 40 feet wide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12 feet deep,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ran 363 miles across the rugged wilderness of upstate New York, but the Erie Canal, connecting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sym w:font="Symbol" w:char="F0B7"/>
      </w:r>
      <w:r w:rsidRPr="00C31BD8">
        <w:rPr>
          <w:rFonts w:ascii="Tahoma" w:eastAsia="新細明體" w:hAnsi="Tahoma" w:cs="Tahoma"/>
          <w:color w:val="000000"/>
          <w:kern w:val="0"/>
          <w:sz w:val="18"/>
          <w:szCs w:val="18"/>
          <w:lang w:eastAsia="zh-TW"/>
        </w:rPr>
        <w:t xml:space="preserve">  The Erie Canal was seldom more than 40 feet wide </w:t>
      </w:r>
      <w:r w:rsidRPr="00C31BD8">
        <w:rPr>
          <w:rFonts w:ascii="Tahoma" w:eastAsia="新細明體" w:hAnsi="Tahoma" w:cs="Tahoma"/>
          <w:color w:val="000000"/>
          <w:kern w:val="0"/>
          <w:sz w:val="18"/>
          <w:szCs w:val="18"/>
          <w:shd w:val="clear" w:color="auto" w:fill="FFFF00"/>
          <w:lang w:eastAsia="zh-TW"/>
        </w:rPr>
        <w:t>or</w:t>
      </w:r>
      <w:r w:rsidRPr="00C31BD8">
        <w:rPr>
          <w:rFonts w:ascii="Tahoma" w:eastAsia="新細明體" w:hAnsi="Tahoma" w:cs="Tahoma"/>
          <w:color w:val="000000"/>
          <w:kern w:val="0"/>
          <w:sz w:val="18"/>
          <w:szCs w:val="18"/>
          <w:lang w:eastAsia="zh-TW"/>
        </w:rPr>
        <w:t xml:space="preserve"> 12 feet deep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it ran 363 miles across the rugged wilderness of upstate New York, which connected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6704C6">
        <w:rPr>
          <w:rFonts w:ascii="Tahoma" w:hAnsi="Tahoma" w:cs="Tahoma"/>
          <w:color w:val="000000"/>
          <w:kern w:val="0"/>
          <w:sz w:val="18"/>
          <w:szCs w:val="18"/>
        </w:rPr>
        <w:sym w:font="Symbol" w:char="F0B7"/>
      </w:r>
      <w:r w:rsidRPr="00C31BD8">
        <w:rPr>
          <w:rFonts w:ascii="Tahoma" w:eastAsia="新細明體" w:hAnsi="Tahoma" w:cs="Tahoma"/>
          <w:color w:val="000000"/>
          <w:kern w:val="0"/>
          <w:sz w:val="18"/>
          <w:szCs w:val="18"/>
          <w:lang w:eastAsia="zh-TW"/>
        </w:rPr>
        <w:t xml:space="preserve">  The Erie Canal, seldom more than 40 feet wide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12 feet deep, </w:t>
      </w:r>
      <w:r w:rsidRPr="00C31BD8">
        <w:rPr>
          <w:rFonts w:ascii="Tahoma" w:eastAsia="新細明體" w:hAnsi="Tahoma" w:cs="Tahoma"/>
          <w:color w:val="000000"/>
          <w:kern w:val="0"/>
          <w:sz w:val="18"/>
          <w:szCs w:val="18"/>
          <w:shd w:val="clear" w:color="auto" w:fill="FFFF00"/>
          <w:lang w:eastAsia="zh-TW"/>
        </w:rPr>
        <w:t>but</w:t>
      </w:r>
      <w:r w:rsidRPr="00C31BD8">
        <w:rPr>
          <w:rFonts w:ascii="Tahoma" w:eastAsia="新細明體" w:hAnsi="Tahoma" w:cs="Tahoma"/>
          <w:color w:val="000000"/>
          <w:kern w:val="0"/>
          <w:sz w:val="18"/>
          <w:szCs w:val="18"/>
          <w:lang w:eastAsia="zh-TW"/>
        </w:rPr>
        <w:t xml:space="preserve"> running 363 miles across the rugged wilderness of upstate New York, connecting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看到老頭的小動作了嗎？考生光顧著琢磨並列結構的兩邊了，卻忽視了串聯他們的</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杠杆</w:t>
      </w:r>
      <w:r w:rsidRPr="00C31BD8">
        <w:rPr>
          <w:rFonts w:ascii="SimSun" w:eastAsia="新細明體" w:cs="Tahoma" w:hint="eastAsia"/>
          <w:color w:val="000000"/>
          <w:kern w:val="0"/>
          <w:sz w:val="18"/>
          <w:szCs w:val="18"/>
          <w:lang w:eastAsia="zh-TW"/>
        </w:rPr>
        <w:t>”</w:t>
      </w:r>
      <w:r w:rsidRPr="00C31BD8">
        <w:rPr>
          <w:rFonts w:ascii="SimSun" w:eastAsia="新細明體" w:hAnsi="SimSun" w:cs="Tahoma" w:hint="eastAsia"/>
          <w:color w:val="000000"/>
          <w:kern w:val="0"/>
          <w:sz w:val="18"/>
          <w:szCs w:val="18"/>
          <w:lang w:eastAsia="zh-TW"/>
        </w:rPr>
        <w:t>。實際上串聯兩邊的連詞傳遞了兩端不同的邏輯關係。對應本題，正確的串聯應該是</w:t>
      </w:r>
      <w:r w:rsidRPr="00C31BD8">
        <w:rPr>
          <w:rFonts w:ascii="Tahoma" w:eastAsia="新細明體" w:hAnsi="Tahoma" w:cs="Tahoma"/>
          <w:color w:val="000000"/>
          <w:kern w:val="0"/>
          <w:sz w:val="18"/>
          <w:szCs w:val="18"/>
          <w:lang w:eastAsia="zh-TW"/>
        </w:rPr>
        <w:t>or</w:t>
      </w:r>
      <w:r w:rsidRPr="00C31BD8">
        <w:rPr>
          <w:rFonts w:ascii="SimSun" w:eastAsia="新細明體" w:hAnsi="SimSun" w:cs="Tahoma" w:hint="eastAsia"/>
          <w:color w:val="000000"/>
          <w:kern w:val="0"/>
          <w:sz w:val="18"/>
          <w:szCs w:val="18"/>
          <w:lang w:eastAsia="zh-TW"/>
        </w:rPr>
        <w:t>。。。</w:t>
      </w:r>
      <w:r w:rsidRPr="00C31BD8">
        <w:rPr>
          <w:rFonts w:ascii="Tahoma" w:eastAsia="新細明體" w:hAnsi="Tahoma" w:cs="Tahoma"/>
          <w:color w:val="000000"/>
          <w:kern w:val="0"/>
          <w:sz w:val="18"/>
          <w:szCs w:val="18"/>
          <w:lang w:eastAsia="zh-TW"/>
        </w:rPr>
        <w:t>but</w:t>
      </w:r>
      <w:r w:rsidRPr="00C31BD8">
        <w:rPr>
          <w:rFonts w:ascii="SimSun" w:eastAsia="新細明體" w:hAnsi="SimSun" w:cs="Tahoma" w:hint="eastAsia"/>
          <w:color w:val="000000"/>
          <w:kern w:val="0"/>
          <w:sz w:val="18"/>
          <w:szCs w:val="18"/>
          <w:lang w:eastAsia="zh-TW"/>
        </w:rPr>
        <w:t>。因為前半句是否定句，而兩句之間是轉折關係。</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另上文還有兩題亦有此現象。</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u w:val="single"/>
          <w:lang w:eastAsia="zh-TW"/>
        </w:rPr>
        <w:t xml:space="preserve">The fact of some fraternal twins resembling each other greatly and others looking quite dissimilar highlights an interesting and often overlooked feature of fraternal-twin pairs, </w:t>
      </w:r>
      <w:r w:rsidRPr="00C31BD8">
        <w:rPr>
          <w:rFonts w:ascii="Tahoma" w:eastAsia="新細明體" w:hAnsi="Tahoma" w:cs="Tahoma"/>
          <w:color w:val="000000"/>
          <w:kern w:val="0"/>
          <w:sz w:val="18"/>
          <w:szCs w:val="18"/>
          <w:u w:val="single"/>
          <w:shd w:val="clear" w:color="auto" w:fill="FFFF00"/>
          <w:lang w:eastAsia="zh-TW"/>
        </w:rPr>
        <w:t>namely</w:t>
      </w:r>
      <w:r w:rsidRPr="00C31BD8">
        <w:rPr>
          <w:rFonts w:ascii="Tahoma" w:eastAsia="新細明體" w:hAnsi="Tahoma" w:cs="Tahoma"/>
          <w:color w:val="000000"/>
          <w:kern w:val="0"/>
          <w:sz w:val="18"/>
          <w:szCs w:val="18"/>
          <w:u w:val="single"/>
          <w:lang w:eastAsia="zh-TW"/>
        </w:rPr>
        <w:t xml:space="preserve"> they vary considerably</w:t>
      </w:r>
      <w:r w:rsidRPr="00C31BD8">
        <w:rPr>
          <w:rFonts w:ascii="Tahoma" w:eastAsia="新細明體" w:hAnsi="Tahoma" w:cs="Tahoma"/>
          <w:color w:val="000000"/>
          <w:kern w:val="0"/>
          <w:sz w:val="18"/>
          <w:szCs w:val="18"/>
          <w:lang w:eastAsia="zh-TW"/>
        </w:rPr>
        <w:t xml:space="preserve"> on a spectrum of genetic relatedness.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The fact of some fraternal twins resembling each other greatly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others looking quite dissimilar highlights an interesting and often overlooked feature of fraternal-twin pairs, namely they vary considerably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That some fraternal twins resemble each other greatly </w:t>
      </w:r>
      <w:r w:rsidRPr="00C31BD8">
        <w:rPr>
          <w:rFonts w:ascii="Tahoma" w:eastAsia="新細明體" w:hAnsi="Tahoma" w:cs="Tahoma"/>
          <w:color w:val="000000"/>
          <w:kern w:val="0"/>
          <w:sz w:val="18"/>
          <w:szCs w:val="18"/>
          <w:shd w:val="clear" w:color="auto" w:fill="FFFF00"/>
          <w:lang w:eastAsia="zh-TW"/>
        </w:rPr>
        <w:t>while</w:t>
      </w:r>
      <w:r w:rsidRPr="00C31BD8">
        <w:rPr>
          <w:rFonts w:ascii="Tahoma" w:eastAsia="新細明體" w:hAnsi="Tahoma" w:cs="Tahoma"/>
          <w:color w:val="000000"/>
          <w:kern w:val="0"/>
          <w:sz w:val="18"/>
          <w:szCs w:val="18"/>
          <w:lang w:eastAsia="zh-TW"/>
        </w:rPr>
        <w:t xml:space="preserve"> others look quite dissimilar highlights an interesting and often overlooked feature of fraternal-twin pairs, namely that they vary considerably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With some fraternal twins resembling each other greatly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others looking quite dissimilar, it highlights an interesting and often overlooked feature of fraternal-twin pairs, namely considerable variation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With some fraternal twins resembling each other greatly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others looking quite dissimilar, it is a fact that highlights an interesting and often overlooked feature of fraternal-twin pairs, namely a considerable variation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Because some fraternal twins resemble each other greatly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others look quite dissimilar, this fact highlights an interesting and often overlooked feature of fraternal-twin pairs, namely they vary considerably </w:t>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經過上文唧唧歪歪的用</w:t>
      </w:r>
      <w:r w:rsidRPr="00C31BD8">
        <w:rPr>
          <w:rFonts w:ascii="Tahoma" w:eastAsia="新細明體" w:hAnsi="Tahoma" w:cs="Tahoma"/>
          <w:color w:val="000000"/>
          <w:kern w:val="0"/>
          <w:sz w:val="18"/>
          <w:szCs w:val="18"/>
          <w:lang w:eastAsia="zh-TW"/>
        </w:rPr>
        <w:t>namely</w:t>
      </w:r>
      <w:r w:rsidRPr="00C31BD8">
        <w:rPr>
          <w:rFonts w:ascii="SimSun" w:eastAsia="新細明體" w:hAnsi="SimSun" w:cs="Tahoma" w:hint="eastAsia"/>
          <w:color w:val="000000"/>
          <w:kern w:val="0"/>
          <w:sz w:val="18"/>
          <w:szCs w:val="18"/>
          <w:lang w:eastAsia="zh-TW"/>
        </w:rPr>
        <w:t>的意合做法，這時候是不是有種四兩撥千斤的感覺？</w:t>
      </w:r>
      <w:r w:rsidRPr="00C31BD8">
        <w:rPr>
          <w:rFonts w:ascii="Tahoma" w:eastAsia="新細明體" w:hAnsi="Tahoma" w:cs="Tahoma"/>
          <w:color w:val="000000"/>
          <w:kern w:val="0"/>
          <w:sz w:val="18"/>
          <w:szCs w:val="18"/>
          <w:lang w:eastAsia="zh-TW"/>
        </w:rPr>
        <w:t xml:space="preserv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The health benefits of tea have been the subject of much research; </w:t>
      </w:r>
      <w:r w:rsidRPr="00C31BD8">
        <w:rPr>
          <w:rFonts w:ascii="Tahoma" w:eastAsia="新細明體" w:hAnsi="Tahoma" w:cs="Tahoma"/>
          <w:color w:val="000000"/>
          <w:kern w:val="0"/>
          <w:sz w:val="18"/>
          <w:szCs w:val="18"/>
          <w:u w:val="single"/>
          <w:lang w:eastAsia="zh-TW"/>
        </w:rPr>
        <w:t>in addition to its possibilities for preventing and inhibiting</w:t>
      </w:r>
      <w:r w:rsidRPr="00C31BD8">
        <w:rPr>
          <w:rFonts w:ascii="Tahoma" w:eastAsia="新細明體" w:hAnsi="Tahoma" w:cs="Tahoma"/>
          <w:color w:val="000000"/>
          <w:kern w:val="0"/>
          <w:sz w:val="18"/>
          <w:szCs w:val="18"/>
          <w:lang w:eastAsia="zh-TW"/>
        </w:rPr>
        <w:t xml:space="preserve"> some forms of cancer, the brewed leaves of Camellia sinensis may also play a role in reducing the risk of heart disease and stroke.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A. in addition to its possibilities for preventing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inhibiting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B. in addition to its possibilities to prevent </w:t>
      </w:r>
      <w:r w:rsidRPr="00C31BD8">
        <w:rPr>
          <w:rFonts w:ascii="Tahoma" w:eastAsia="新細明體" w:hAnsi="Tahoma" w:cs="Tahoma"/>
          <w:color w:val="000000"/>
          <w:kern w:val="0"/>
          <w:sz w:val="18"/>
          <w:szCs w:val="18"/>
          <w:shd w:val="clear" w:color="auto" w:fill="FFFF00"/>
          <w:lang w:eastAsia="zh-TW"/>
        </w:rPr>
        <w:t>or</w:t>
      </w:r>
      <w:r w:rsidRPr="00C31BD8">
        <w:rPr>
          <w:rFonts w:ascii="Tahoma" w:eastAsia="新細明體" w:hAnsi="Tahoma" w:cs="Tahoma"/>
          <w:color w:val="000000"/>
          <w:kern w:val="0"/>
          <w:sz w:val="18"/>
          <w:szCs w:val="18"/>
          <w:lang w:eastAsia="zh-TW"/>
        </w:rPr>
        <w:t xml:space="preserve"> inhibit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C. besides the possibility that it prevents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inhibits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D. besides the possible preventing </w:t>
      </w:r>
      <w:r w:rsidRPr="00C31BD8">
        <w:rPr>
          <w:rFonts w:ascii="Tahoma" w:eastAsia="新細明體" w:hAnsi="Tahoma" w:cs="Tahoma"/>
          <w:color w:val="000000"/>
          <w:kern w:val="0"/>
          <w:sz w:val="18"/>
          <w:szCs w:val="18"/>
          <w:shd w:val="clear" w:color="auto" w:fill="FFFF00"/>
          <w:lang w:eastAsia="zh-TW"/>
        </w:rPr>
        <w:t>and</w:t>
      </w:r>
      <w:r w:rsidRPr="00C31BD8">
        <w:rPr>
          <w:rFonts w:ascii="Tahoma" w:eastAsia="新細明體" w:hAnsi="Tahoma" w:cs="Tahoma"/>
          <w:color w:val="000000"/>
          <w:kern w:val="0"/>
          <w:sz w:val="18"/>
          <w:szCs w:val="18"/>
          <w:lang w:eastAsia="zh-TW"/>
        </w:rPr>
        <w:t xml:space="preserve"> inhibiting of </w:t>
      </w:r>
      <w:r w:rsidRPr="006704C6">
        <w:rPr>
          <w:rFonts w:ascii="Tahoma" w:hAnsi="Tahoma" w:cs="Tahoma"/>
          <w:color w:val="000000"/>
          <w:kern w:val="0"/>
          <w:sz w:val="18"/>
          <w:szCs w:val="18"/>
        </w:rPr>
        <w:br/>
      </w:r>
      <w:r w:rsidRPr="00C31BD8">
        <w:rPr>
          <w:rFonts w:ascii="Tahoma" w:eastAsia="新細明體" w:hAnsi="Tahoma" w:cs="Tahoma"/>
          <w:color w:val="000000"/>
          <w:kern w:val="0"/>
          <w:sz w:val="18"/>
          <w:szCs w:val="18"/>
          <w:lang w:eastAsia="zh-TW"/>
        </w:rPr>
        <w:t xml:space="preserve">E. besides possibly preventing </w:t>
      </w:r>
      <w:r w:rsidRPr="00C31BD8">
        <w:rPr>
          <w:rFonts w:ascii="Tahoma" w:eastAsia="新細明體" w:hAnsi="Tahoma" w:cs="Tahoma"/>
          <w:color w:val="000000"/>
          <w:kern w:val="0"/>
          <w:sz w:val="18"/>
          <w:szCs w:val="18"/>
          <w:shd w:val="clear" w:color="auto" w:fill="FFFF00"/>
          <w:lang w:eastAsia="zh-TW"/>
        </w:rPr>
        <w:t>or</w:t>
      </w:r>
      <w:r w:rsidRPr="00C31BD8">
        <w:rPr>
          <w:rFonts w:ascii="Tahoma" w:eastAsia="新細明體" w:hAnsi="Tahoma" w:cs="Tahoma"/>
          <w:color w:val="000000"/>
          <w:kern w:val="0"/>
          <w:sz w:val="18"/>
          <w:szCs w:val="18"/>
          <w:lang w:eastAsia="zh-TW"/>
        </w:rPr>
        <w:t xml:space="preserve"> inhibiting </w:t>
      </w:r>
      <w:r w:rsidRPr="006704C6">
        <w:rPr>
          <w:rFonts w:ascii="Tahoma" w:hAnsi="Tahoma" w:cs="Tahoma"/>
          <w:color w:val="000000"/>
          <w:kern w:val="0"/>
          <w:sz w:val="18"/>
          <w:szCs w:val="18"/>
        </w:rPr>
        <w:br/>
      </w:r>
      <w:r w:rsidRPr="006704C6">
        <w:rPr>
          <w:rFonts w:ascii="Tahoma" w:hAnsi="Tahoma" w:cs="Tahoma"/>
          <w:color w:val="000000"/>
          <w:kern w:val="0"/>
          <w:sz w:val="18"/>
          <w:szCs w:val="18"/>
        </w:rPr>
        <w:br/>
      </w:r>
      <w:r w:rsidRPr="00C31BD8">
        <w:rPr>
          <w:rFonts w:ascii="SimSun" w:eastAsia="新細明體" w:hAnsi="SimSun" w:cs="Tahoma" w:hint="eastAsia"/>
          <w:color w:val="000000"/>
          <w:kern w:val="0"/>
          <w:sz w:val="18"/>
          <w:szCs w:val="18"/>
          <w:lang w:eastAsia="zh-TW"/>
        </w:rPr>
        <w:t>大家看出</w:t>
      </w:r>
      <w:r w:rsidRPr="00C31BD8">
        <w:rPr>
          <w:rFonts w:ascii="Tahoma" w:eastAsia="新細明體" w:hAnsi="Tahoma" w:cs="Tahoma"/>
          <w:color w:val="000000"/>
          <w:kern w:val="0"/>
          <w:sz w:val="18"/>
          <w:szCs w:val="18"/>
          <w:lang w:eastAsia="zh-TW"/>
        </w:rPr>
        <w:t xml:space="preserve">and </w:t>
      </w:r>
      <w:r w:rsidRPr="00C31BD8">
        <w:rPr>
          <w:rFonts w:ascii="SimSun" w:eastAsia="新細明體" w:hAnsi="SimSun" w:cs="Tahoma" w:hint="eastAsia"/>
          <w:color w:val="000000"/>
          <w:kern w:val="0"/>
          <w:sz w:val="18"/>
          <w:szCs w:val="18"/>
          <w:lang w:eastAsia="zh-TW"/>
        </w:rPr>
        <w:t>和</w:t>
      </w:r>
      <w:r w:rsidRPr="00C31BD8">
        <w:rPr>
          <w:rFonts w:ascii="Tahoma" w:eastAsia="新細明體" w:hAnsi="Tahoma" w:cs="Tahoma"/>
          <w:color w:val="000000"/>
          <w:kern w:val="0"/>
          <w:sz w:val="18"/>
          <w:szCs w:val="18"/>
          <w:lang w:eastAsia="zh-TW"/>
        </w:rPr>
        <w:t>or</w:t>
      </w:r>
      <w:r w:rsidRPr="00C31BD8">
        <w:rPr>
          <w:rFonts w:ascii="SimSun" w:eastAsia="新細明體" w:hAnsi="SimSun" w:cs="Tahoma" w:hint="eastAsia"/>
          <w:color w:val="000000"/>
          <w:kern w:val="0"/>
          <w:sz w:val="18"/>
          <w:szCs w:val="18"/>
          <w:lang w:eastAsia="zh-TW"/>
        </w:rPr>
        <w:t>用法帶來的意思區別嗎？</w:t>
      </w:r>
      <w:r w:rsidRPr="00C31BD8">
        <w:rPr>
          <w:rFonts w:ascii="Tahoma" w:eastAsia="新細明體" w:hAnsi="Tahoma" w:cs="Tahoma"/>
          <w:color w:val="000000"/>
          <w:kern w:val="0"/>
          <w:sz w:val="18"/>
          <w:szCs w:val="18"/>
          <w:lang w:eastAsia="zh-TW"/>
        </w:rPr>
        <w:t xml:space="preserve"> </w:t>
      </w:r>
      <w:r w:rsidRPr="00C31BD8">
        <w:rPr>
          <w:rFonts w:ascii="Tahoma" w:eastAsia="新細明體" w:hAnsi="Tahoma" w:cs="Tahoma" w:hint="eastAsia"/>
          <w:color w:val="000000"/>
          <w:kern w:val="0"/>
          <w:sz w:val="18"/>
          <w:szCs w:val="18"/>
          <w:lang w:eastAsia="zh-TW"/>
        </w:rPr>
        <w:t>一個是同時出現，一個是二選一。而預防和治療兩個動作不可能同時出現，所以只能選擇</w:t>
      </w:r>
      <w:r w:rsidRPr="00C31BD8">
        <w:rPr>
          <w:rFonts w:ascii="Tahoma" w:eastAsia="新細明體" w:hAnsi="Tahoma" w:cs="Tahoma"/>
          <w:color w:val="000000"/>
          <w:kern w:val="0"/>
          <w:sz w:val="18"/>
          <w:szCs w:val="18"/>
          <w:lang w:eastAsia="zh-TW"/>
        </w:rPr>
        <w:t>or</w:t>
      </w:r>
      <w:r w:rsidRPr="00C31BD8">
        <w:rPr>
          <w:rFonts w:ascii="Tahoma" w:eastAsia="新細明體" w:hAnsi="Tahoma" w:cs="Tahoma" w:hint="eastAsia"/>
          <w:color w:val="000000"/>
          <w:kern w:val="0"/>
          <w:sz w:val="18"/>
          <w:szCs w:val="18"/>
          <w:lang w:eastAsia="zh-TW"/>
        </w:rPr>
        <w:t>。</w:t>
      </w:r>
    </w:p>
    <w:p w:rsidR="00A16FD2" w:rsidRPr="006704C6" w:rsidRDefault="00A16FD2"/>
    <w:sectPr w:rsidR="00A16FD2" w:rsidRPr="006704C6" w:rsidSect="00EF458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imSun">
    <w:altName w:val="湞憤"/>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新細明體">
    <w:altName w:val="PMingLiU"/>
    <w:panose1 w:val="02020300000000000000"/>
    <w:charset w:val="88"/>
    <w:family w:val="roman"/>
    <w:pitch w:val="variable"/>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bordersDoNotSurroundHeader/>
  <w:bordersDoNotSurroundFooter/>
  <w:defaultTabStop w:val="420"/>
  <w:drawingGridVerticalSpacing w:val="156"/>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04C6"/>
    <w:rsid w:val="0064727F"/>
    <w:rsid w:val="006704C6"/>
    <w:rsid w:val="00A16FD2"/>
    <w:rsid w:val="00A4449E"/>
    <w:rsid w:val="00C31BD8"/>
    <w:rsid w:val="00EF458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F"/>
    <w:pPr>
      <w:widowControl w:val="0"/>
      <w:jc w:val="both"/>
    </w:pPr>
    <w:rPr>
      <w:sz w:val="21"/>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6704C6"/>
    <w:rPr>
      <w:rFonts w:cs="Times New Roman"/>
      <w:b/>
      <w:bCs/>
    </w:rPr>
  </w:style>
  <w:style w:type="paragraph" w:styleId="NormalWeb">
    <w:name w:val="Normal (Web)"/>
    <w:basedOn w:val="Normal"/>
    <w:uiPriority w:val="99"/>
    <w:semiHidden/>
    <w:rsid w:val="006704C6"/>
    <w:pPr>
      <w:widowControl/>
      <w:spacing w:before="100" w:beforeAutospacing="1" w:after="100" w:afterAutospacing="1"/>
      <w:jc w:val="left"/>
    </w:pPr>
    <w:rPr>
      <w:rFonts w:ascii="SimSun" w:hAnsi="SimSun" w:cs="SimSun"/>
      <w:kern w:val="0"/>
      <w:sz w:val="24"/>
      <w:szCs w:val="24"/>
    </w:rPr>
  </w:style>
</w:styles>
</file>

<file path=word/webSettings.xml><?xml version="1.0" encoding="utf-8"?>
<w:webSettings xmlns:r="http://schemas.openxmlformats.org/officeDocument/2006/relationships" xmlns:w="http://schemas.openxmlformats.org/wordprocessingml/2006/main">
  <w:divs>
    <w:div w:id="1480076593">
      <w:marLeft w:val="0"/>
      <w:marRight w:val="0"/>
      <w:marTop w:val="0"/>
      <w:marBottom w:val="0"/>
      <w:divBdr>
        <w:top w:val="none" w:sz="0" w:space="0" w:color="auto"/>
        <w:left w:val="none" w:sz="0" w:space="0" w:color="auto"/>
        <w:bottom w:val="none" w:sz="0" w:space="0" w:color="auto"/>
        <w:right w:val="none" w:sz="0" w:space="0" w:color="auto"/>
      </w:divBdr>
      <w:divsChild>
        <w:div w:id="1480076590">
          <w:marLeft w:val="0"/>
          <w:marRight w:val="0"/>
          <w:marTop w:val="0"/>
          <w:marBottom w:val="0"/>
          <w:divBdr>
            <w:top w:val="none" w:sz="0" w:space="0" w:color="auto"/>
            <w:left w:val="none" w:sz="0" w:space="0" w:color="auto"/>
            <w:bottom w:val="none" w:sz="0" w:space="0" w:color="auto"/>
            <w:right w:val="none" w:sz="0" w:space="0" w:color="auto"/>
          </w:divBdr>
          <w:divsChild>
            <w:div w:id="1480076591">
              <w:marLeft w:val="148"/>
              <w:marRight w:val="148"/>
              <w:marTop w:val="0"/>
              <w:marBottom w:val="123"/>
              <w:divBdr>
                <w:top w:val="none" w:sz="0" w:space="0" w:color="auto"/>
                <w:left w:val="none" w:sz="0" w:space="0" w:color="auto"/>
                <w:bottom w:val="none" w:sz="0" w:space="0" w:color="auto"/>
                <w:right w:val="none" w:sz="0" w:space="0" w:color="auto"/>
              </w:divBdr>
              <w:divsChild>
                <w:div w:id="1480076587">
                  <w:marLeft w:val="0"/>
                  <w:marRight w:val="0"/>
                  <w:marTop w:val="0"/>
                  <w:marBottom w:val="0"/>
                  <w:divBdr>
                    <w:top w:val="none" w:sz="0" w:space="0" w:color="auto"/>
                    <w:left w:val="none" w:sz="0" w:space="0" w:color="auto"/>
                    <w:bottom w:val="none" w:sz="0" w:space="0" w:color="auto"/>
                    <w:right w:val="none" w:sz="0" w:space="0" w:color="auto"/>
                  </w:divBdr>
                  <w:divsChild>
                    <w:div w:id="1480076589">
                      <w:marLeft w:val="0"/>
                      <w:marRight w:val="0"/>
                      <w:marTop w:val="0"/>
                      <w:marBottom w:val="0"/>
                      <w:divBdr>
                        <w:top w:val="none" w:sz="0" w:space="0" w:color="auto"/>
                        <w:left w:val="none" w:sz="0" w:space="0" w:color="auto"/>
                        <w:bottom w:val="none" w:sz="0" w:space="0" w:color="auto"/>
                        <w:right w:val="none" w:sz="0" w:space="0" w:color="auto"/>
                      </w:divBdr>
                      <w:divsChild>
                        <w:div w:id="1480076592">
                          <w:marLeft w:val="0"/>
                          <w:marRight w:val="0"/>
                          <w:marTop w:val="0"/>
                          <w:marBottom w:val="123"/>
                          <w:divBdr>
                            <w:top w:val="none" w:sz="0" w:space="0" w:color="auto"/>
                            <w:left w:val="none" w:sz="0" w:space="0" w:color="auto"/>
                            <w:bottom w:val="none" w:sz="0" w:space="0" w:color="auto"/>
                            <w:right w:val="none" w:sz="0" w:space="0" w:color="auto"/>
                          </w:divBdr>
                          <w:divsChild>
                            <w:div w:id="1480076594">
                              <w:marLeft w:val="0"/>
                              <w:marRight w:val="0"/>
                              <w:marTop w:val="0"/>
                              <w:marBottom w:val="0"/>
                              <w:divBdr>
                                <w:top w:val="none" w:sz="0" w:space="0" w:color="auto"/>
                                <w:left w:val="none" w:sz="0" w:space="0" w:color="auto"/>
                                <w:bottom w:val="none" w:sz="0" w:space="0" w:color="auto"/>
                                <w:right w:val="none" w:sz="0" w:space="0" w:color="auto"/>
                              </w:divBdr>
                              <w:divsChild>
                                <w:div w:id="1480076595">
                                  <w:marLeft w:val="0"/>
                                  <w:marRight w:val="0"/>
                                  <w:marTop w:val="0"/>
                                  <w:marBottom w:val="0"/>
                                  <w:divBdr>
                                    <w:top w:val="none" w:sz="0" w:space="0" w:color="auto"/>
                                    <w:left w:val="none" w:sz="0" w:space="0" w:color="auto"/>
                                    <w:bottom w:val="none" w:sz="0" w:space="0" w:color="auto"/>
                                    <w:right w:val="none" w:sz="0" w:space="0" w:color="auto"/>
                                  </w:divBdr>
                                  <w:divsChild>
                                    <w:div w:id="148007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6</Pages>
  <Words>1935</Words>
  <Characters>11030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dc:creator>
  <cp:keywords/>
  <dc:description/>
  <cp:lastModifiedBy>Mike</cp:lastModifiedBy>
  <cp:revision>2</cp:revision>
  <dcterms:created xsi:type="dcterms:W3CDTF">2010-01-04T09:49:00Z</dcterms:created>
  <dcterms:modified xsi:type="dcterms:W3CDTF">2010-02-01T06:47:00Z</dcterms:modified>
</cp:coreProperties>
</file>